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635416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8"/>
          <w:szCs w:val="28"/>
        </w:rPr>
      </w:sdtEndPr>
      <w:sdtContent>
        <w:p w:rsidR="0037372C" w:rsidRDefault="0037372C" w:rsidP="0037372C">
          <w:pPr>
            <w:spacing w:after="0" w:line="360" w:lineRule="auto"/>
          </w:pPr>
        </w:p>
        <w:p w:rsidR="0037372C" w:rsidRDefault="0037372C" w:rsidP="0037372C">
          <w:pPr>
            <w:spacing w:after="0" w:line="360" w:lineRule="auto"/>
          </w:pPr>
        </w:p>
        <w:p w:rsidR="0037372C" w:rsidRPr="009B6A17" w:rsidRDefault="0037372C" w:rsidP="0037372C">
          <w:pPr>
            <w:spacing w:after="0" w:line="360" w:lineRule="auto"/>
            <w:rPr>
              <w:sz w:val="28"/>
              <w:szCs w:val="28"/>
            </w:rPr>
          </w:pPr>
          <w:r w:rsidRPr="0037372C">
            <w:rPr>
              <w:sz w:val="28"/>
              <w:szCs w:val="28"/>
            </w:rPr>
            <w:t xml:space="preserve"> </w:t>
          </w:r>
          <w:r w:rsidRPr="0037372C">
            <w:rPr>
              <w:rFonts w:ascii="Times New Roman" w:hAnsi="Times New Roman" w:cs="Times New Roman"/>
              <w:sz w:val="28"/>
              <w:szCs w:val="28"/>
            </w:rPr>
            <w:t xml:space="preserve">Управление образование Администрации УМР </w:t>
          </w:r>
        </w:p>
        <w:p w:rsidR="009B6A17" w:rsidRDefault="0037372C" w:rsidP="0037372C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37372C">
            <w:rPr>
              <w:rFonts w:ascii="Times New Roman" w:hAnsi="Times New Roman" w:cs="Times New Roman"/>
              <w:sz w:val="28"/>
              <w:szCs w:val="28"/>
            </w:rPr>
            <w:t>Муниципальное дошкольное образовательное</w:t>
          </w:r>
        </w:p>
        <w:p w:rsidR="0037372C" w:rsidRPr="0037372C" w:rsidRDefault="0037372C" w:rsidP="0037372C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37372C">
            <w:rPr>
              <w:rFonts w:ascii="Times New Roman" w:hAnsi="Times New Roman" w:cs="Times New Roman"/>
              <w:sz w:val="28"/>
              <w:szCs w:val="28"/>
            </w:rPr>
            <w:t xml:space="preserve"> учреждение</w:t>
          </w:r>
          <w:r w:rsidR="009B6A17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37372C">
            <w:rPr>
              <w:rFonts w:ascii="Times New Roman" w:hAnsi="Times New Roman" w:cs="Times New Roman"/>
              <w:sz w:val="28"/>
              <w:szCs w:val="28"/>
            </w:rPr>
            <w:t>детский сад №4 «Олимпийский»</w:t>
          </w:r>
        </w:p>
        <w:p w:rsidR="0037372C" w:rsidRPr="0037372C" w:rsidRDefault="0037372C" w:rsidP="0037372C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37372C" w:rsidRPr="0037372C" w:rsidRDefault="0037372C" w:rsidP="0037372C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37372C" w:rsidRPr="0037372C" w:rsidRDefault="009B6A17" w:rsidP="0037372C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r w:rsidR="0037372C" w:rsidRPr="0037372C">
            <w:rPr>
              <w:rFonts w:ascii="Times New Roman" w:hAnsi="Times New Roman" w:cs="Times New Roman"/>
              <w:sz w:val="28"/>
              <w:szCs w:val="28"/>
            </w:rPr>
            <w:t>Муниципальный этап всероссийского конкурса</w:t>
          </w:r>
        </w:p>
        <w:p w:rsidR="0037372C" w:rsidRPr="0037372C" w:rsidRDefault="0037372C" w:rsidP="0037372C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37372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9B6A17">
            <w:rPr>
              <w:rFonts w:ascii="Times New Roman" w:hAnsi="Times New Roman" w:cs="Times New Roman"/>
              <w:sz w:val="28"/>
              <w:szCs w:val="28"/>
            </w:rPr>
            <w:t xml:space="preserve">                </w:t>
          </w:r>
          <w:r w:rsidR="00A058A6">
            <w:rPr>
              <w:rFonts w:ascii="Times New Roman" w:hAnsi="Times New Roman" w:cs="Times New Roman"/>
              <w:sz w:val="28"/>
              <w:szCs w:val="28"/>
            </w:rPr>
            <w:t xml:space="preserve"> «Воспитатель года 2019</w:t>
          </w:r>
          <w:r w:rsidRPr="0037372C">
            <w:rPr>
              <w:rFonts w:ascii="Times New Roman" w:hAnsi="Times New Roman" w:cs="Times New Roman"/>
              <w:sz w:val="28"/>
              <w:szCs w:val="28"/>
            </w:rPr>
            <w:t>»</w:t>
          </w:r>
        </w:p>
        <w:p w:rsidR="0049502C" w:rsidRDefault="00EF613A">
          <w:r>
            <w:rPr>
              <w:noProof/>
            </w:rPr>
            <w:pict>
              <v:group id="_x0000_s1041" style="position:absolute;margin-left:1572.4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left:6519;top:1258;width:4303;height:10040;flip:x" o:connectortype="straight" strokecolor="#a7bfde [1620]"/>
                <v:group id="_x0000_s1043" style="position:absolute;left:5531;top:9226;width:5291;height:5845" coordorigin="5531,9226" coordsize="5291,5845">
                  <v:shape id="_x0000_s1044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45" style="position:absolute;left:6117;top:10212;width:4526;height:4258;rotation:41366637fd;flip:y" fillcolor="#d3dfee [820]" stroked="f" strokecolor="#a7bfde [1620]"/>
                  <v:oval id="_x0000_s1046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52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53" type="#_x0000_t32" style="position:absolute;left:15;top:15;width:7512;height:7386" o:connectortype="straight" strokecolor="#a7bfde [1620]"/>
                <v:group id="_x0000_s1054" style="position:absolute;left:7095;top:5418;width:2216;height:2216" coordorigin="7907,4350" coordsize="2216,2216">
                  <v:oval id="_x0000_s1055" style="position:absolute;left:7907;top:4350;width:2216;height:2216" fillcolor="#a7bfde [1620]" stroked="f"/>
                  <v:oval id="_x0000_s1056" style="position:absolute;left:7961;top:4684;width:1813;height:1813" fillcolor="#d3dfee [820]" stroked="f"/>
                  <v:oval id="_x0000_s1057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47" style="position:absolute;margin-left:2476.4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48" type="#_x0000_t32" style="position:absolute;left:4136;top:15;width:3058;height:3855" o:connectortype="straight" strokecolor="#a7bfde [1620]"/>
                <v:oval id="_x0000_s1049" style="position:absolute;left:6674;top:444;width:4116;height:4116" fillcolor="#a7bfde [1620]" stroked="f"/>
                <v:oval id="_x0000_s1050" style="position:absolute;left:6773;top:1058;width:3367;height:3367" fillcolor="#d3dfee [820]" stroked="f"/>
                <v:oval id="_x0000_s1051" style="position:absolute;left:6856;top:1709;width:2553;height:2553" fillcolor="#7ba0cd [2420]" stroked="f"/>
                <w10:wrap anchorx="margin" anchory="page"/>
              </v:group>
            </w:pict>
          </w:r>
        </w:p>
        <w:tbl>
          <w:tblPr>
            <w:tblpPr w:leftFromText="187" w:rightFromText="187" w:vertAnchor="page" w:horzAnchor="margin" w:tblpY="9541"/>
            <w:tblW w:w="3619" w:type="pct"/>
            <w:tblLook w:val="04A0"/>
          </w:tblPr>
          <w:tblGrid>
            <w:gridCol w:w="5496"/>
            <w:gridCol w:w="1842"/>
          </w:tblGrid>
          <w:tr w:rsidR="0049502C" w:rsidTr="009B6A17">
            <w:tc>
              <w:tcPr>
                <w:tcW w:w="7337" w:type="dxa"/>
                <w:gridSpan w:val="2"/>
              </w:tcPr>
              <w:p w:rsidR="0049502C" w:rsidRPr="0049502C" w:rsidRDefault="00EF613A" w:rsidP="0049502C">
                <w:pPr>
                  <w:pStyle w:val="a5"/>
                  <w:jc w:val="center"/>
                  <w:rPr>
                    <w:rFonts w:ascii="Times New Roman" w:eastAsiaTheme="majorEastAsia" w:hAnsi="Times New Roman" w:cs="Times New Roman"/>
                    <w:b/>
                    <w:bCs/>
                    <w:color w:val="365F91" w:themeColor="accent1" w:themeShade="BF"/>
                    <w:sz w:val="56"/>
                    <w:szCs w:val="56"/>
                  </w:rPr>
                </w:pPr>
                <w:sdt>
                  <w:sdtPr>
                    <w:rPr>
                      <w:rFonts w:ascii="Times New Roman" w:eastAsiaTheme="majorEastAsia" w:hAnsi="Times New Roman" w:cs="Times New Roman"/>
                      <w:b/>
                      <w:bCs/>
                      <w:color w:val="365F91" w:themeColor="accent1" w:themeShade="BF"/>
                      <w:sz w:val="56"/>
                      <w:szCs w:val="56"/>
                    </w:rPr>
                    <w:alias w:val="Заголовок"/>
                    <w:id w:val="703864190"/>
                    <w:placeholder>
                      <w:docPart w:val="1248859AE39C4189BAE55F3B7B607683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49502C" w:rsidRPr="0049502C">
                      <w:rPr>
                        <w:rFonts w:ascii="Times New Roman" w:eastAsiaTheme="majorEastAsia" w:hAnsi="Times New Roman" w:cs="Times New Roman"/>
                        <w:b/>
                        <w:bCs/>
                        <w:color w:val="365F91" w:themeColor="accent1" w:themeShade="BF"/>
                        <w:sz w:val="56"/>
                        <w:szCs w:val="56"/>
                      </w:rPr>
                      <w:t>«Моя педагогическая философия»</w:t>
                    </w:r>
                  </w:sdtContent>
                </w:sdt>
              </w:p>
            </w:tc>
          </w:tr>
          <w:tr w:rsidR="0049502C" w:rsidTr="009B6A17">
            <w:sdt>
              <w:sdtPr>
                <w:rPr>
                  <w:rFonts w:ascii="Times New Roman" w:hAnsi="Times New Roman" w:cs="Times New Roman"/>
                  <w:b/>
                  <w:color w:val="484329" w:themeColor="background2" w:themeShade="3F"/>
                  <w:sz w:val="52"/>
                  <w:szCs w:val="52"/>
                </w:rPr>
                <w:alias w:val="Подзаголовок"/>
                <w:id w:val="703864195"/>
                <w:placeholder>
                  <w:docPart w:val="3EF9D534B23142F889B4CC50E67D862E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337" w:type="dxa"/>
                    <w:gridSpan w:val="2"/>
                  </w:tcPr>
                  <w:p w:rsidR="0049502C" w:rsidRPr="0049502C" w:rsidRDefault="0049502C" w:rsidP="0049502C">
                    <w:pPr>
                      <w:pStyle w:val="a5"/>
                      <w:jc w:val="center"/>
                      <w:rPr>
                        <w:rFonts w:ascii="Times New Roman" w:hAnsi="Times New Roman" w:cs="Times New Roman"/>
                        <w:color w:val="484329" w:themeColor="background2" w:themeShade="3F"/>
                        <w:sz w:val="52"/>
                        <w:szCs w:val="52"/>
                      </w:rPr>
                    </w:pPr>
                    <w:r w:rsidRPr="0049502C">
                      <w:rPr>
                        <w:rFonts w:ascii="Times New Roman" w:hAnsi="Times New Roman" w:cs="Times New Roman"/>
                        <w:b/>
                        <w:color w:val="484329" w:themeColor="background2" w:themeShade="3F"/>
                        <w:sz w:val="52"/>
                        <w:szCs w:val="52"/>
                      </w:rPr>
                      <w:t>эссе</w:t>
                    </w:r>
                  </w:p>
                </w:tc>
              </w:sdtContent>
            </w:sdt>
          </w:tr>
          <w:tr w:rsidR="0049502C" w:rsidTr="009B6A17">
            <w:tc>
              <w:tcPr>
                <w:tcW w:w="7337" w:type="dxa"/>
                <w:gridSpan w:val="2"/>
              </w:tcPr>
              <w:p w:rsidR="0049502C" w:rsidRPr="0049502C" w:rsidRDefault="0049502C" w:rsidP="0049502C">
                <w:pPr>
                  <w:pStyle w:val="a5"/>
                  <w:rPr>
                    <w:rFonts w:ascii="Times New Roman" w:hAnsi="Times New Roman" w:cs="Times New Roman"/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49502C" w:rsidRPr="0037372C" w:rsidTr="009B6A17">
            <w:trPr>
              <w:gridAfter w:val="1"/>
              <w:wAfter w:w="1842" w:type="dxa"/>
              <w:trHeight w:val="1024"/>
            </w:tr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Аннотация"/>
                <w:id w:val="703864200"/>
                <w:placeholder>
                  <w:docPart w:val="B9852DEE6E8949529094D93DC75DAF8A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495" w:type="dxa"/>
                  </w:tcPr>
                  <w:p w:rsidR="0049502C" w:rsidRPr="0037372C" w:rsidRDefault="0049502C" w:rsidP="0049502C">
                    <w:pPr>
                      <w:pStyle w:val="a5"/>
                      <w:ind w:left="567" w:right="-108" w:hanging="567"/>
                      <w:jc w:val="right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37372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Вологдина Екатерина Николаевна, воспитатель </w:t>
                    </w:r>
                  </w:p>
                </w:tc>
              </w:sdtContent>
            </w:sdt>
          </w:tr>
          <w:tr w:rsidR="0049502C" w:rsidTr="009B6A17">
            <w:trPr>
              <w:trHeight w:val="321"/>
            </w:trPr>
            <w:tc>
              <w:tcPr>
                <w:tcW w:w="7337" w:type="dxa"/>
                <w:gridSpan w:val="2"/>
              </w:tcPr>
              <w:p w:rsidR="0049502C" w:rsidRDefault="0049502C" w:rsidP="0049502C">
                <w:pPr>
                  <w:pStyle w:val="a5"/>
                </w:pPr>
              </w:p>
            </w:tc>
          </w:tr>
          <w:tr w:rsidR="0049502C" w:rsidTr="009B6A17">
            <w:sdt>
              <w:sdtPr>
                <w:rPr>
                  <w:b/>
                  <w:bCs/>
                </w:rPr>
                <w:alias w:val="Автор"/>
                <w:id w:val="703864205"/>
                <w:placeholder>
                  <w:docPart w:val="7154F10017C84F7B8E90F4249ECB9EBA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7337" w:type="dxa"/>
                    <w:gridSpan w:val="2"/>
                  </w:tcPr>
                  <w:p w:rsidR="0049502C" w:rsidRDefault="0049502C" w:rsidP="0049502C">
                    <w:pPr>
                      <w:pStyle w:val="a5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</w:t>
                    </w:r>
                  </w:p>
                </w:tc>
              </w:sdtContent>
            </w:sdt>
          </w:tr>
          <w:tr w:rsidR="0049502C" w:rsidTr="009B6A17">
            <w:trPr>
              <w:trHeight w:val="1477"/>
            </w:trP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alias w:val="Дата"/>
                <w:id w:val="703864210"/>
                <w:placeholder>
                  <w:docPart w:val="32773D5A2F2C43FB8A1AD0A77C61B618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7337" w:type="dxa"/>
                    <w:gridSpan w:val="2"/>
                  </w:tcPr>
                  <w:p w:rsidR="0049502C" w:rsidRPr="0049502C" w:rsidRDefault="0049502C" w:rsidP="0049502C">
                    <w:pPr>
                      <w:pStyle w:val="a5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9B6A17"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t>г. Углич, 2018</w:t>
                    </w:r>
                  </w:p>
                </w:tc>
              </w:sdtContent>
            </w:sdt>
          </w:tr>
          <w:tr w:rsidR="0049502C" w:rsidTr="009B6A17">
            <w:tc>
              <w:tcPr>
                <w:tcW w:w="7337" w:type="dxa"/>
                <w:gridSpan w:val="2"/>
              </w:tcPr>
              <w:p w:rsidR="0049502C" w:rsidRDefault="0049502C" w:rsidP="0049502C">
                <w:pPr>
                  <w:pStyle w:val="a5"/>
                  <w:rPr>
                    <w:b/>
                    <w:bCs/>
                  </w:rPr>
                </w:pPr>
              </w:p>
            </w:tc>
          </w:tr>
        </w:tbl>
        <w:p w:rsidR="0049502C" w:rsidRDefault="0049502C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br w:type="page"/>
          </w:r>
        </w:p>
      </w:sdtContent>
    </w:sdt>
    <w:p w:rsidR="00B97226" w:rsidRPr="006D2604" w:rsidRDefault="00B97226" w:rsidP="00B972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D2604">
        <w:rPr>
          <w:rFonts w:ascii="Times New Roman" w:hAnsi="Times New Roman" w:cs="Times New Roman"/>
          <w:sz w:val="28"/>
          <w:szCs w:val="28"/>
        </w:rPr>
        <w:lastRenderedPageBreak/>
        <w:t xml:space="preserve">Кто с детством свою жизнь связать решил, </w:t>
      </w:r>
    </w:p>
    <w:p w:rsidR="00B97226" w:rsidRPr="006D2604" w:rsidRDefault="00B97226" w:rsidP="00B972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D2604">
        <w:rPr>
          <w:rFonts w:ascii="Times New Roman" w:hAnsi="Times New Roman" w:cs="Times New Roman"/>
          <w:sz w:val="28"/>
          <w:szCs w:val="28"/>
        </w:rPr>
        <w:t>Тот молодым останется навек.</w:t>
      </w:r>
    </w:p>
    <w:p w:rsidR="00B97226" w:rsidRPr="006D2604" w:rsidRDefault="00B97226" w:rsidP="00B972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D2604">
        <w:rPr>
          <w:rFonts w:ascii="Times New Roman" w:hAnsi="Times New Roman" w:cs="Times New Roman"/>
          <w:sz w:val="28"/>
          <w:szCs w:val="28"/>
        </w:rPr>
        <w:t>А значит, повезло ему по праву.</w:t>
      </w:r>
    </w:p>
    <w:p w:rsidR="00B97226" w:rsidRPr="006D2604" w:rsidRDefault="00B97226" w:rsidP="00B972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D2604">
        <w:rPr>
          <w:rFonts w:ascii="Times New Roman" w:hAnsi="Times New Roman" w:cs="Times New Roman"/>
          <w:sz w:val="28"/>
          <w:szCs w:val="28"/>
        </w:rPr>
        <w:t xml:space="preserve">А значит, он счастливый человек. </w:t>
      </w:r>
    </w:p>
    <w:p w:rsidR="00B97226" w:rsidRPr="006D2604" w:rsidRDefault="00B97226" w:rsidP="00B972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97226" w:rsidRPr="006D2604" w:rsidRDefault="00B97226" w:rsidP="00B97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604">
        <w:rPr>
          <w:rFonts w:ascii="Times New Roman" w:hAnsi="Times New Roman" w:cs="Times New Roman"/>
          <w:sz w:val="28"/>
          <w:szCs w:val="28"/>
        </w:rPr>
        <w:tab/>
        <w:t>На столе лежит чистый лист бумаги, на котором мне нужно изложить своё размышление на тему «Моя педагогическая философия». Но писать мне всегда труднее, чем думать и рассуждать вслух. В голове возникает много вопросов, на которые мне   надо дать себе ответы. А какие? Почему Я стала воспитателем? Почему я осталась в этой профессии и не попыталась поменять её на любую другую, более оплачиваемую, не тревожную и спокойную? Счастлива ли я в этой жизни и профессии или что-то нужно изменить?..</w:t>
      </w:r>
    </w:p>
    <w:p w:rsidR="00B97226" w:rsidRDefault="00B97226" w:rsidP="00B97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604">
        <w:rPr>
          <w:rFonts w:ascii="Times New Roman" w:hAnsi="Times New Roman" w:cs="Times New Roman"/>
          <w:sz w:val="28"/>
          <w:szCs w:val="28"/>
        </w:rPr>
        <w:tab/>
        <w:t xml:space="preserve">Волею судьбы и личного примера первого педагога в своей жизни я стала воспитателем. </w:t>
      </w:r>
      <w:proofErr w:type="gramStart"/>
      <w:r w:rsidRPr="006D2604">
        <w:rPr>
          <w:rFonts w:ascii="Times New Roman" w:hAnsi="Times New Roman" w:cs="Times New Roman"/>
          <w:sz w:val="28"/>
          <w:szCs w:val="28"/>
        </w:rPr>
        <w:t xml:space="preserve">И каждый мой день движется по кругу: </w:t>
      </w:r>
      <w:r w:rsidR="006D2604" w:rsidRPr="006D2604">
        <w:rPr>
          <w:rFonts w:ascii="Times New Roman" w:hAnsi="Times New Roman" w:cs="Times New Roman"/>
          <w:sz w:val="28"/>
          <w:szCs w:val="28"/>
        </w:rPr>
        <w:t xml:space="preserve">утро – день – вечер – ночь – утро.., </w:t>
      </w:r>
      <w:r w:rsidRPr="006D2604">
        <w:rPr>
          <w:rFonts w:ascii="Times New Roman" w:hAnsi="Times New Roman" w:cs="Times New Roman"/>
          <w:sz w:val="28"/>
          <w:szCs w:val="28"/>
        </w:rPr>
        <w:t xml:space="preserve">семья – дом – дорога - детский сад – дорога </w:t>
      </w:r>
      <w:r w:rsidR="006D2604" w:rsidRPr="006D2604">
        <w:rPr>
          <w:rFonts w:ascii="Times New Roman" w:hAnsi="Times New Roman" w:cs="Times New Roman"/>
          <w:sz w:val="28"/>
          <w:szCs w:val="28"/>
        </w:rPr>
        <w:t>– дом… Н среди всего этого жизненного круговорота  главными всегда остаются дети – маленькие и большие, с которыми я встречаюсь на своём пути.</w:t>
      </w:r>
      <w:proofErr w:type="gramEnd"/>
      <w:r w:rsidR="006D2604" w:rsidRPr="006D2604">
        <w:rPr>
          <w:rFonts w:ascii="Times New Roman" w:hAnsi="Times New Roman" w:cs="Times New Roman"/>
          <w:sz w:val="28"/>
          <w:szCs w:val="28"/>
        </w:rPr>
        <w:t xml:space="preserve"> Мой путь, моя педагогическая судьба – это счастье для меня. И мой жизненный принцип говорит: «</w:t>
      </w:r>
      <w:r w:rsidR="006D2604">
        <w:rPr>
          <w:rFonts w:ascii="Times New Roman" w:hAnsi="Times New Roman" w:cs="Times New Roman"/>
          <w:sz w:val="28"/>
          <w:szCs w:val="28"/>
        </w:rPr>
        <w:t>Если я интересна и полезна своим детям, то я счастливый человек!».</w:t>
      </w:r>
    </w:p>
    <w:p w:rsidR="001054A6" w:rsidRDefault="006D2604" w:rsidP="006D26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А, как оказалось, детей у меня много, и два моих «больших  дома» наполнены этими весёлыми звонкими голосами, которые приносят мне удовольствие, радость и счастье. Первый </w:t>
      </w:r>
      <w:r w:rsidR="00D82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</w:t>
      </w:r>
      <w:r w:rsidR="00D82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это </w:t>
      </w:r>
      <w:r w:rsidR="00D820C6">
        <w:rPr>
          <w:rFonts w:ascii="Times New Roman" w:hAnsi="Times New Roman" w:cs="Times New Roman"/>
          <w:sz w:val="28"/>
          <w:szCs w:val="28"/>
        </w:rPr>
        <w:t xml:space="preserve">место, где живу я и </w:t>
      </w:r>
      <w:r>
        <w:rPr>
          <w:rFonts w:ascii="Times New Roman" w:hAnsi="Times New Roman" w:cs="Times New Roman"/>
          <w:sz w:val="28"/>
          <w:szCs w:val="28"/>
        </w:rPr>
        <w:t xml:space="preserve">моя семья: муж, сыновья, родители. Он высокий, просторный, свободный, тёплый и уютный. Я нужна в этом доме всем, а в первую очередь своим мальчишкам. Я от этого счастлива, и они мне </w:t>
      </w:r>
      <w:r w:rsidR="00D820C6">
        <w:rPr>
          <w:rFonts w:ascii="Times New Roman" w:hAnsi="Times New Roman" w:cs="Times New Roman"/>
          <w:sz w:val="28"/>
          <w:szCs w:val="28"/>
        </w:rPr>
        <w:t xml:space="preserve">в этом </w:t>
      </w:r>
      <w:r>
        <w:rPr>
          <w:rFonts w:ascii="Times New Roman" w:hAnsi="Times New Roman" w:cs="Times New Roman"/>
          <w:sz w:val="28"/>
          <w:szCs w:val="28"/>
        </w:rPr>
        <w:t>помогают.</w:t>
      </w:r>
      <w:r w:rsidR="00D820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604" w:rsidRDefault="00D820C6" w:rsidP="006D26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дом – это детский сад – «моя вторая семья», большой коллектив взрослых и детей. Он огромный, светлый, тёплый, яркий, разноплановый. Вот уже много лет я спешу каждый день в этот дом. Приходя в группу, смотрю в глаза таким разным воспитанникам, ласково</w:t>
      </w:r>
      <w:r w:rsidR="001054A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 улыбкой я одарю их своим взглядом. Глаза детей – это глубокое озеро, в котором многое можно увидеть. А воспитатель должен быть не только добрым</w:t>
      </w:r>
      <w:r w:rsidR="00105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интересным, но и «зрячим», чтобы всё заметить в глазах ребёнка: делить все радости и преодолевать трудности, рассказывать сказки и отгадывать загадки, строить песочный город и разрешать ситуацию – кто прав, а кто виноват. И эти задачки и загадки закрутили меня в профессии воспитателя. Я отдаю частичку своей души каждому ребёнку, делаю их жизнь интересной и разнообразной</w:t>
      </w:r>
      <w:r w:rsidR="006C4D02">
        <w:rPr>
          <w:rFonts w:ascii="Times New Roman" w:hAnsi="Times New Roman" w:cs="Times New Roman"/>
          <w:sz w:val="28"/>
          <w:szCs w:val="28"/>
        </w:rPr>
        <w:t>. Я нужна им, а они мне. Поэтому я счастлива! «Надо верить в возможность счастья, чтобы быть счастливым</w:t>
      </w:r>
      <w:r w:rsidR="001054A6">
        <w:rPr>
          <w:rFonts w:ascii="Times New Roman" w:hAnsi="Times New Roman" w:cs="Times New Roman"/>
          <w:sz w:val="28"/>
          <w:szCs w:val="28"/>
        </w:rPr>
        <w:t>», -</w:t>
      </w:r>
      <w:r w:rsidR="006C4D02">
        <w:rPr>
          <w:rFonts w:ascii="Times New Roman" w:hAnsi="Times New Roman" w:cs="Times New Roman"/>
          <w:sz w:val="28"/>
          <w:szCs w:val="28"/>
        </w:rPr>
        <w:t xml:space="preserve"> говорил Лев Толстой.</w:t>
      </w:r>
    </w:p>
    <w:p w:rsidR="006C4D02" w:rsidRDefault="006C4D02" w:rsidP="006D26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бы мне жить только для себя, своими маленькими проблемами,  заботами о личном благополучии и не интересоваться, и не помогать другим, то я </w:t>
      </w:r>
      <w:r>
        <w:rPr>
          <w:rFonts w:ascii="Times New Roman" w:hAnsi="Times New Roman" w:cs="Times New Roman"/>
          <w:sz w:val="28"/>
          <w:szCs w:val="28"/>
        </w:rPr>
        <w:lastRenderedPageBreak/>
        <w:t>буду не интересна людям. И прожитое исчезнет бесследно и навсегда. Но если же мне жить и для других, для всех жителей моих больших домов, то они поймут меня, сберегут  все знания и передадут их друг другу.</w:t>
      </w:r>
      <w:r w:rsidR="00D64816">
        <w:rPr>
          <w:rFonts w:ascii="Times New Roman" w:hAnsi="Times New Roman" w:cs="Times New Roman"/>
          <w:sz w:val="28"/>
          <w:szCs w:val="28"/>
        </w:rPr>
        <w:t xml:space="preserve"> Счастья в профессии достигнет и приумножит тот, кто стремиться поделиться им и сделать счастливыми другими.</w:t>
      </w:r>
    </w:p>
    <w:p w:rsidR="00D64816" w:rsidRDefault="00D64816" w:rsidP="006D26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человека, в том числе и у ребёнка, свои интересы, свой мир,  который нельзя разрушить, которому нужно раскрыться. И я, воспитатель, должна помочь малышу показать этот мир, научить общаться, рассуждать, радоваться и получать удовольствие от</w:t>
      </w:r>
      <w:r w:rsidR="000D6D92">
        <w:rPr>
          <w:rFonts w:ascii="Times New Roman" w:hAnsi="Times New Roman" w:cs="Times New Roman"/>
          <w:sz w:val="28"/>
          <w:szCs w:val="28"/>
        </w:rPr>
        <w:t xml:space="preserve"> всего увиденного. Разве это не</w:t>
      </w:r>
      <w:r w:rsidR="00105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счастье </w:t>
      </w:r>
      <w:r w:rsidR="001054A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быть полезн</w:t>
      </w:r>
      <w:r w:rsidR="001054A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 интересн</w:t>
      </w:r>
      <w:r w:rsidR="001054A6">
        <w:rPr>
          <w:rFonts w:ascii="Times New Roman" w:hAnsi="Times New Roman" w:cs="Times New Roman"/>
          <w:sz w:val="28"/>
          <w:szCs w:val="28"/>
        </w:rPr>
        <w:t>ой</w:t>
      </w:r>
      <w:r w:rsidR="000D6D92">
        <w:rPr>
          <w:rFonts w:ascii="Times New Roman" w:hAnsi="Times New Roman" w:cs="Times New Roman"/>
          <w:sz w:val="28"/>
          <w:szCs w:val="28"/>
        </w:rPr>
        <w:t xml:space="preserve"> детям?! В буре эмоций и впечатлений, постоянных вопросов и ответов профессия воспитателя увлекла меня и затянула в свой мо</w:t>
      </w:r>
      <w:r w:rsidR="001054A6">
        <w:rPr>
          <w:rFonts w:ascii="Times New Roman" w:hAnsi="Times New Roman" w:cs="Times New Roman"/>
          <w:sz w:val="28"/>
          <w:szCs w:val="28"/>
        </w:rPr>
        <w:t>щный журчащий поток, который не</w:t>
      </w:r>
      <w:r w:rsidR="000D6D92">
        <w:rPr>
          <w:rFonts w:ascii="Times New Roman" w:hAnsi="Times New Roman" w:cs="Times New Roman"/>
          <w:sz w:val="28"/>
          <w:szCs w:val="28"/>
        </w:rPr>
        <w:t>возможно покинуть и оставить в стороне.</w:t>
      </w:r>
    </w:p>
    <w:p w:rsidR="000D6D92" w:rsidRDefault="000D6D92" w:rsidP="006D26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Стала ли я той, кем мечта быть – счастливым педагогом? В ответ на этот вопрос я однозначно скажу: «Да!» Я счастлива, что в моих домах интересно спокойно и комфортно всем, я нужна им, и большим, и маленьким. Я утвердилась в профессии, я – счастливый воспитатель!</w:t>
      </w:r>
    </w:p>
    <w:p w:rsidR="000D6D92" w:rsidRDefault="000D6D92" w:rsidP="006D26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мой лист уже не пустой и не чистый. Строки быстро побежали одна за другой, у устные рассуждения «вылились» на бумагу.  Я нашла ответы на свои вопросы, моя философия раскрыта. И я счастлива!</w:t>
      </w:r>
    </w:p>
    <w:p w:rsidR="000D6D92" w:rsidRDefault="000D6D92" w:rsidP="006D26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выбрала профессию такую,</w:t>
      </w:r>
    </w:p>
    <w:p w:rsidR="000D6D92" w:rsidRDefault="000D6D92" w:rsidP="006D26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лучше мне на свете не найти.</w:t>
      </w:r>
    </w:p>
    <w:p w:rsidR="000D6D92" w:rsidRDefault="000D6D92" w:rsidP="006D26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каждым годом я же убеждаюсь,</w:t>
      </w:r>
    </w:p>
    <w:p w:rsidR="000D6D92" w:rsidRDefault="000D6D92" w:rsidP="006D26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иду по верному счастливому пути!</w:t>
      </w:r>
    </w:p>
    <w:p w:rsidR="000D6D92" w:rsidRPr="006D2604" w:rsidRDefault="000D6D92" w:rsidP="006D26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D6D92" w:rsidRPr="006D2604" w:rsidSect="0037372C">
      <w:pgSz w:w="11906" w:h="16838"/>
      <w:pgMar w:top="851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7226"/>
    <w:rsid w:val="000D6D92"/>
    <w:rsid w:val="001054A6"/>
    <w:rsid w:val="002D4DDD"/>
    <w:rsid w:val="0037372C"/>
    <w:rsid w:val="0049502C"/>
    <w:rsid w:val="006C4D02"/>
    <w:rsid w:val="006D2604"/>
    <w:rsid w:val="009B6A17"/>
    <w:rsid w:val="00A058A6"/>
    <w:rsid w:val="00B97226"/>
    <w:rsid w:val="00C20965"/>
    <w:rsid w:val="00D64816"/>
    <w:rsid w:val="00D820C6"/>
    <w:rsid w:val="00EF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>
      <v:fill color="white"/>
    </o:shapedefaults>
    <o:shapelayout v:ext="edit">
      <o:idmap v:ext="edit" data="1"/>
      <o:rules v:ext="edit">
        <o:r id="V:Rule4" type="connector" idref="#_x0000_s1042"/>
        <o:r id="V:Rule5" type="connector" idref="#_x0000_s1048"/>
        <o:r id="V:Rule6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02C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49502C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49502C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248859AE39C4189BAE55F3B7B6076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59B3DA-41B9-4E82-96FD-56FA3D1725D9}"/>
      </w:docPartPr>
      <w:docPartBody>
        <w:p w:rsidR="00332B5D" w:rsidRDefault="00567E48" w:rsidP="00567E48">
          <w:pPr>
            <w:pStyle w:val="1248859AE39C4189BAE55F3B7B607683"/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3EF9D534B23142F889B4CC50E67D86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612F7C-E499-4E51-90C3-48AF5AC2CDC8}"/>
      </w:docPartPr>
      <w:docPartBody>
        <w:p w:rsidR="00332B5D" w:rsidRDefault="00567E48" w:rsidP="00567E48">
          <w:pPr>
            <w:pStyle w:val="3EF9D534B23142F889B4CC50E67D862E"/>
          </w:pPr>
          <w:r>
            <w:rPr>
              <w:color w:val="484329" w:themeColor="background2" w:themeShade="3F"/>
              <w:sz w:val="28"/>
              <w:szCs w:val="28"/>
            </w:rPr>
            <w:t>[Введите подзаголовок документа]</w:t>
          </w:r>
        </w:p>
      </w:docPartBody>
    </w:docPart>
    <w:docPart>
      <w:docPartPr>
        <w:name w:val="B9852DEE6E8949529094D93DC75DAF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4E3797-2C2B-4CAA-85DA-12929BB17E3E}"/>
      </w:docPartPr>
      <w:docPartBody>
        <w:p w:rsidR="00332B5D" w:rsidRDefault="00567E48" w:rsidP="00567E48">
          <w:pPr>
            <w:pStyle w:val="B9852DEE6E8949529094D93DC75DAF8A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  <w:docPart>
      <w:docPartPr>
        <w:name w:val="7154F10017C84F7B8E90F4249ECB9E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76C5F1-3A8A-431E-815C-02028AD07C3C}"/>
      </w:docPartPr>
      <w:docPartBody>
        <w:p w:rsidR="00332B5D" w:rsidRDefault="00567E48" w:rsidP="00567E48">
          <w:pPr>
            <w:pStyle w:val="7154F10017C84F7B8E90F4249ECB9EBA"/>
          </w:pPr>
          <w:r>
            <w:rPr>
              <w:b/>
              <w:bCs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67E48"/>
    <w:rsid w:val="00332B5D"/>
    <w:rsid w:val="0056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F3218B4DE2442E87029A0E8B93F77B">
    <w:name w:val="C5F3218B4DE2442E87029A0E8B93F77B"/>
    <w:rsid w:val="00567E48"/>
  </w:style>
  <w:style w:type="paragraph" w:customStyle="1" w:styleId="198F81EBB8144544B873C5D6BD8AAE77">
    <w:name w:val="198F81EBB8144544B873C5D6BD8AAE77"/>
    <w:rsid w:val="00567E48"/>
  </w:style>
  <w:style w:type="paragraph" w:customStyle="1" w:styleId="C58B41AFF02F4A599A14EFA080190F0D">
    <w:name w:val="C58B41AFF02F4A599A14EFA080190F0D"/>
    <w:rsid w:val="00567E48"/>
  </w:style>
  <w:style w:type="paragraph" w:customStyle="1" w:styleId="EA07D7B7FAAC4EFB9315B63A7FC0A73E">
    <w:name w:val="EA07D7B7FAAC4EFB9315B63A7FC0A73E"/>
    <w:rsid w:val="00567E48"/>
  </w:style>
  <w:style w:type="paragraph" w:customStyle="1" w:styleId="36F8045ADA1A4218AF68E1711A66191D">
    <w:name w:val="36F8045ADA1A4218AF68E1711A66191D"/>
    <w:rsid w:val="00567E48"/>
  </w:style>
  <w:style w:type="paragraph" w:customStyle="1" w:styleId="AE1D3F1A3A6B49B7A9D0888E9CB5B138">
    <w:name w:val="AE1D3F1A3A6B49B7A9D0888E9CB5B138"/>
    <w:rsid w:val="00567E48"/>
  </w:style>
  <w:style w:type="paragraph" w:customStyle="1" w:styleId="68A5BB93F6D047099BE3BF958CCC41C0">
    <w:name w:val="68A5BB93F6D047099BE3BF958CCC41C0"/>
    <w:rsid w:val="00567E48"/>
  </w:style>
  <w:style w:type="paragraph" w:customStyle="1" w:styleId="B7920B458C2C4E8C9A8FCCD5E1ABA4BD">
    <w:name w:val="B7920B458C2C4E8C9A8FCCD5E1ABA4BD"/>
    <w:rsid w:val="00567E48"/>
  </w:style>
  <w:style w:type="paragraph" w:customStyle="1" w:styleId="C3B317E7F066461D92D4FE6A64FD2E6B">
    <w:name w:val="C3B317E7F066461D92D4FE6A64FD2E6B"/>
    <w:rsid w:val="00567E48"/>
  </w:style>
  <w:style w:type="paragraph" w:customStyle="1" w:styleId="4D189EC7C00C4B66926C04F5AEB75636">
    <w:name w:val="4D189EC7C00C4B66926C04F5AEB75636"/>
    <w:rsid w:val="00567E48"/>
  </w:style>
  <w:style w:type="paragraph" w:customStyle="1" w:styleId="1248859AE39C4189BAE55F3B7B607683">
    <w:name w:val="1248859AE39C4189BAE55F3B7B607683"/>
    <w:rsid w:val="00567E48"/>
  </w:style>
  <w:style w:type="paragraph" w:customStyle="1" w:styleId="3EF9D534B23142F889B4CC50E67D862E">
    <w:name w:val="3EF9D534B23142F889B4CC50E67D862E"/>
    <w:rsid w:val="00567E48"/>
  </w:style>
  <w:style w:type="paragraph" w:customStyle="1" w:styleId="B9852DEE6E8949529094D93DC75DAF8A">
    <w:name w:val="B9852DEE6E8949529094D93DC75DAF8A"/>
    <w:rsid w:val="00567E48"/>
  </w:style>
  <w:style w:type="paragraph" w:customStyle="1" w:styleId="7154F10017C84F7B8E90F4249ECB9EBA">
    <w:name w:val="7154F10017C84F7B8E90F4249ECB9EBA"/>
    <w:rsid w:val="00567E48"/>
  </w:style>
  <w:style w:type="paragraph" w:customStyle="1" w:styleId="32773D5A2F2C43FB8A1AD0A77C61B618">
    <w:name w:val="32773D5A2F2C43FB8A1AD0A77C61B618"/>
    <w:rsid w:val="00567E48"/>
  </w:style>
  <w:style w:type="paragraph" w:customStyle="1" w:styleId="9A8882B13F4F4411975BB6D121148E18">
    <w:name w:val="9A8882B13F4F4411975BB6D121148E18"/>
    <w:rsid w:val="00567E48"/>
  </w:style>
  <w:style w:type="paragraph" w:customStyle="1" w:styleId="DA04C3844B574412BE585F433E3325E9">
    <w:name w:val="DA04C3844B574412BE585F433E3325E9"/>
    <w:rsid w:val="00567E48"/>
  </w:style>
  <w:style w:type="paragraph" w:customStyle="1" w:styleId="4C71C2553DDC4FF79BDAACFAFBE871DE">
    <w:name w:val="4C71C2553DDC4FF79BDAACFAFBE871DE"/>
    <w:rsid w:val="00567E48"/>
  </w:style>
  <w:style w:type="paragraph" w:customStyle="1" w:styleId="A41FEEF02E8F40DABA7333AB761D20D2">
    <w:name w:val="A41FEEF02E8F40DABA7333AB761D20D2"/>
    <w:rsid w:val="00567E48"/>
  </w:style>
  <w:style w:type="paragraph" w:customStyle="1" w:styleId="9CA60D34C2594CB28D3BEE1CCDA73F75">
    <w:name w:val="9CA60D34C2594CB28D3BEE1CCDA73F75"/>
    <w:rsid w:val="00567E48"/>
  </w:style>
  <w:style w:type="paragraph" w:customStyle="1" w:styleId="69D6CE69DBFA47A8BE90E5219644509D">
    <w:name w:val="69D6CE69DBFA47A8BE90E5219644509D"/>
    <w:rsid w:val="00567E4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г. Углич, 2018</PublishDate>
  <Abstract>Вологдина Екатерина Николаевна, воспитатель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«Моя педагогическая философия»</vt:lpstr>
    </vt:vector>
  </TitlesOfParts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«Моя педагогическая философия»</dc:title>
  <dc:subject>эссе</dc:subject>
  <dc:creator> </dc:creator>
  <cp:lastModifiedBy>Владелец</cp:lastModifiedBy>
  <cp:revision>7</cp:revision>
  <dcterms:created xsi:type="dcterms:W3CDTF">2018-11-17T16:23:00Z</dcterms:created>
  <dcterms:modified xsi:type="dcterms:W3CDTF">2018-12-06T11:47:00Z</dcterms:modified>
</cp:coreProperties>
</file>