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7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07"/>
      </w:tblGrid>
      <w:tr w:rsidR="0038481D" w:rsidRPr="0038481D" w:rsidTr="0038481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481D" w:rsidRDefault="0038481D" w:rsidP="003848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38481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Развитие Softskills (гибких навыко</w:t>
            </w:r>
            <w:r w:rsidR="00C93E3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в) в технологии «Утренний круг»</w:t>
            </w:r>
          </w:p>
          <w:p w:rsidR="0038481D" w:rsidRDefault="0038481D" w:rsidP="003848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38481D" w:rsidRPr="0038481D" w:rsidRDefault="0038481D" w:rsidP="0038481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1D">
              <w:rPr>
                <w:rFonts w:ascii="Times New Roman" w:hAnsi="Times New Roman" w:cs="Times New Roman"/>
                <w:sz w:val="24"/>
                <w:szCs w:val="24"/>
              </w:rPr>
              <w:t>В современном мире, чтобы быть успешным, недостаточно одних лишь глубоких знаний и опыта. Необходимы особые навыки, которые сегодня называют «мягкими навыками», или «гибкими навыками», или softskills. Сегодня чаще всего используется англоязычный термин softskills — в русском языке пока нет столь емкого понятия, обозначающего и коммуникативные навыки, и навыки ведения переговоров, самопрезентации, владения речью.</w:t>
            </w:r>
          </w:p>
          <w:p w:rsidR="0038481D" w:rsidRDefault="0038481D" w:rsidP="0038481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1D" w:rsidRPr="0038481D" w:rsidRDefault="0038481D" w:rsidP="0038481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1D">
              <w:rPr>
                <w:rFonts w:ascii="Times New Roman" w:hAnsi="Times New Roman" w:cs="Times New Roman"/>
                <w:sz w:val="24"/>
                <w:szCs w:val="24"/>
              </w:rPr>
              <w:t>Если все навыки, формируемые системой образования, разделить на две большие категории, то мы получим: (hardskills) — твёрдые навыки и (softskills) — мягкие навыки.</w:t>
            </w:r>
          </w:p>
          <w:p w:rsidR="0038481D" w:rsidRPr="0038481D" w:rsidRDefault="0038481D" w:rsidP="0038481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1D">
              <w:rPr>
                <w:rFonts w:ascii="Times New Roman" w:hAnsi="Times New Roman" w:cs="Times New Roman"/>
                <w:sz w:val="24"/>
                <w:szCs w:val="24"/>
              </w:rPr>
              <w:t>Твёрдые навыки – это те, которые легко наблюдать, измерить и продемонстрировать, например, умение решать математические задачи, умение читать, владение иностранным языком, умение ездить на велосипеде. Твёрдые навыки необходимы, чтобы эффективно заниматься определенным видом деятельности.</w:t>
            </w:r>
          </w:p>
          <w:p w:rsidR="0038481D" w:rsidRPr="0038481D" w:rsidRDefault="0038481D" w:rsidP="0038481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8481D" w:rsidRPr="0038481D" w:rsidRDefault="0038481D" w:rsidP="0038481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1D">
              <w:rPr>
                <w:rFonts w:ascii="Times New Roman" w:hAnsi="Times New Roman" w:cs="Times New Roman"/>
                <w:sz w:val="24"/>
                <w:szCs w:val="24"/>
              </w:rPr>
              <w:t>Мягкие навыки – это социальные навыки. Они не столь очевидно измеряемы, как твёрдые, но именно они наиболее эффективно помогают продемонстрировать и применить твёрдые навыки. Мягкие навыки необходимы в любом виде деятельности. К ним относятся умение общаться, работать в команде, убеждать, решать проблемы, принимать решения, управлять своим временем, мотивировать себя и других.</w:t>
            </w:r>
          </w:p>
          <w:p w:rsidR="0038481D" w:rsidRDefault="0038481D" w:rsidP="0038481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1D" w:rsidRPr="0038481D" w:rsidRDefault="0038481D" w:rsidP="0038481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1D">
              <w:rPr>
                <w:rFonts w:ascii="Times New Roman" w:hAnsi="Times New Roman" w:cs="Times New Roman"/>
                <w:sz w:val="24"/>
                <w:szCs w:val="24"/>
              </w:rPr>
              <w:t>Главная цель развития мягких навыков с раннего возраста – это формирование основы для дальнейшего самосовершенствования. Педагоги создают фундамент, на котором потом будет строиться профессиональный успех ребенка. Нам каждый день необходимо создавать благоприятные условия для социализации дошкольников в детском саду. Учить их взаимодействовать в детском коллективе, выстраивать дружеские отношения, проявлять инициативу в заботе об окружающих, развивать умение контролировать свое поведение, планировать свои действия и оценивать их результаты. Поэтому важно задуматься о том, что может лечь в основу развития мягких навыков? Развивать все это позволяет технология Н.П. Гришаевой «Рефлексивный круг». Также эту технологию называют — "Утренний круг". Это технология, которая позволяет стимулировать речевую активность детей, их мыслительные возможности.</w:t>
            </w:r>
          </w:p>
          <w:p w:rsidR="0038481D" w:rsidRDefault="0038481D" w:rsidP="0038481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1D" w:rsidRPr="0038481D" w:rsidRDefault="0038481D" w:rsidP="0038481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1D">
              <w:rPr>
                <w:rFonts w:ascii="Times New Roman" w:hAnsi="Times New Roman" w:cs="Times New Roman"/>
                <w:sz w:val="24"/>
                <w:szCs w:val="24"/>
              </w:rPr>
              <w:t>Название «Круг» имеет исторические корни. Согласно легенде король Артур стал использовать круглый стол для своих рыцарей, чтобы пирующие не спорили о лучшем месте за столом, а были равны. Круглый стол – это цивилизованный формат общения, в котором происходит обмен мнениями,</w:t>
            </w:r>
          </w:p>
          <w:p w:rsidR="0038481D" w:rsidRPr="0038481D" w:rsidRDefault="0038481D" w:rsidP="003848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1D">
              <w:rPr>
                <w:rFonts w:ascii="Times New Roman" w:hAnsi="Times New Roman" w:cs="Times New Roman"/>
                <w:sz w:val="24"/>
                <w:szCs w:val="24"/>
              </w:rPr>
              <w:t>формируются умения договариваться, слышать друг друга. Гораздо позже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81D">
              <w:rPr>
                <w:rFonts w:ascii="Times New Roman" w:hAnsi="Times New Roman" w:cs="Times New Roman"/>
                <w:sz w:val="24"/>
                <w:szCs w:val="24"/>
              </w:rPr>
              <w:t>выражение «круглый стол» стало использоваться бизнесменами, а в образовании, трансформировавшись в термин «Круг».</w:t>
            </w:r>
          </w:p>
          <w:p w:rsidR="0038481D" w:rsidRDefault="0038481D" w:rsidP="0038481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1D" w:rsidRPr="0038481D" w:rsidRDefault="0038481D" w:rsidP="0038481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1D">
              <w:rPr>
                <w:rFonts w:ascii="Times New Roman" w:hAnsi="Times New Roman" w:cs="Times New Roman"/>
                <w:sz w:val="24"/>
                <w:szCs w:val="24"/>
              </w:rPr>
              <w:t>Описание «Круга» как педагогической технологии в работе с детьми встречается в работах выдающегося итальянского ученого, врача-антрополога, философа, педагога и психолога Марии Монтессори (1870-1952). Знакомство с педагогикой Марии Монтессори, позволило увидеть, что «круг» используется как организационный момент в начале дня, а также как структурный компонент в Монтессори – занятии, которое состоит из обязательных трёх частей: «круг» (вводная часть), свободная работа (основная), работа на линии (заключительная).</w:t>
            </w:r>
          </w:p>
          <w:p w:rsidR="0038481D" w:rsidRDefault="0038481D" w:rsidP="0038481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1D" w:rsidRPr="0038481D" w:rsidRDefault="0038481D" w:rsidP="0038481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1D">
              <w:rPr>
                <w:rFonts w:ascii="Times New Roman" w:hAnsi="Times New Roman" w:cs="Times New Roman"/>
                <w:sz w:val="24"/>
                <w:szCs w:val="24"/>
              </w:rPr>
              <w:t>Основная цель проведения утреннего круга — создать положительный эмоциональный настрой и вселить в ребёнка уверенность, что среди сверстников ему будет хорошо, а день обещает быть интересным и насыщенным. Кроме этого, групповой круг:</w:t>
            </w:r>
          </w:p>
          <w:p w:rsidR="0038481D" w:rsidRPr="0038481D" w:rsidRDefault="0038481D" w:rsidP="0038481D">
            <w:pPr>
              <w:pStyle w:val="a9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развивает толерантное отношение к людям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481D" w:rsidRPr="0038481D" w:rsidRDefault="0038481D" w:rsidP="0038481D">
            <w:pPr>
              <w:pStyle w:val="a9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1D">
              <w:rPr>
                <w:rFonts w:ascii="Times New Roman" w:hAnsi="Times New Roman" w:cs="Times New Roman"/>
                <w:sz w:val="24"/>
                <w:szCs w:val="24"/>
              </w:rPr>
              <w:t>формирует первичные представления о понятиях нормы и правилах поведения в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481D" w:rsidRPr="0038481D" w:rsidRDefault="0038481D" w:rsidP="0038481D">
            <w:pPr>
              <w:pStyle w:val="a9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1D">
              <w:rPr>
                <w:rFonts w:ascii="Times New Roman" w:hAnsi="Times New Roman" w:cs="Times New Roman"/>
                <w:sz w:val="24"/>
                <w:szCs w:val="24"/>
              </w:rPr>
              <w:t xml:space="preserve">позволяет детям почувствовать свою значимость, уверенность в том, что их принимают в кругу сверстников такими, какие они есть. </w:t>
            </w:r>
          </w:p>
          <w:p w:rsidR="0038481D" w:rsidRPr="0038481D" w:rsidRDefault="0038481D" w:rsidP="0038481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1D">
              <w:rPr>
                <w:rFonts w:ascii="Times New Roman" w:hAnsi="Times New Roman" w:cs="Times New Roman"/>
                <w:sz w:val="24"/>
                <w:szCs w:val="24"/>
              </w:rPr>
              <w:t>Утренний сбор состоит из 4 этапов, на которые отводится до получаса (в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3-4 лет</w:t>
            </w:r>
            <w:r w:rsidRPr="0038481D">
              <w:rPr>
                <w:rFonts w:ascii="Times New Roman" w:hAnsi="Times New Roman" w:cs="Times New Roman"/>
                <w:sz w:val="24"/>
                <w:szCs w:val="24"/>
              </w:rPr>
              <w:t xml:space="preserve"> — до 15 минут,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  <w:r w:rsidRPr="0038481D">
              <w:rPr>
                <w:rFonts w:ascii="Times New Roman" w:hAnsi="Times New Roman" w:cs="Times New Roman"/>
                <w:sz w:val="24"/>
                <w:szCs w:val="24"/>
              </w:rPr>
              <w:t xml:space="preserve"> — до 20,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группах детей 5-7 лет</w:t>
            </w:r>
            <w:r w:rsidRPr="0038481D">
              <w:rPr>
                <w:rFonts w:ascii="Times New Roman" w:hAnsi="Times New Roman" w:cs="Times New Roman"/>
                <w:sz w:val="24"/>
                <w:szCs w:val="24"/>
              </w:rPr>
              <w:t xml:space="preserve"> — до 30).</w:t>
            </w:r>
          </w:p>
          <w:p w:rsidR="0038481D" w:rsidRDefault="0038481D" w:rsidP="0038481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1D" w:rsidRPr="0038481D" w:rsidRDefault="0038481D" w:rsidP="0038481D">
            <w:pPr>
              <w:spacing w:after="0"/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8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 «Утреннего круга»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38481D" w:rsidRPr="0038481D" w:rsidRDefault="0038481D" w:rsidP="0038481D">
            <w:pPr>
              <w:pStyle w:val="a9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1D">
              <w:rPr>
                <w:rFonts w:ascii="Times New Roman" w:hAnsi="Times New Roman" w:cs="Times New Roman"/>
                <w:sz w:val="24"/>
                <w:szCs w:val="24"/>
              </w:rPr>
              <w:t>Создаёт условия для общения детей и взрослых;</w:t>
            </w:r>
          </w:p>
          <w:p w:rsidR="0038481D" w:rsidRPr="0038481D" w:rsidRDefault="0038481D" w:rsidP="0038481D">
            <w:pPr>
              <w:pStyle w:val="a9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1D">
              <w:rPr>
                <w:rFonts w:ascii="Times New Roman" w:hAnsi="Times New Roman" w:cs="Times New Roman"/>
                <w:sz w:val="24"/>
                <w:szCs w:val="24"/>
              </w:rPr>
              <w:t>Развивает коммуникативные навыки и способность планировать собственную деятельность;</w:t>
            </w:r>
          </w:p>
          <w:p w:rsidR="0038481D" w:rsidRPr="0038481D" w:rsidRDefault="0038481D" w:rsidP="0038481D">
            <w:pPr>
              <w:pStyle w:val="a9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1D">
              <w:rPr>
                <w:rFonts w:ascii="Times New Roman" w:hAnsi="Times New Roman" w:cs="Times New Roman"/>
                <w:sz w:val="24"/>
                <w:szCs w:val="24"/>
              </w:rPr>
              <w:t>Нарабатывает у детей опыт понимать эмоциональное состояние других людей;</w:t>
            </w:r>
          </w:p>
          <w:p w:rsidR="0038481D" w:rsidRPr="0038481D" w:rsidRDefault="0038481D" w:rsidP="0038481D">
            <w:pPr>
              <w:pStyle w:val="a9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1D">
              <w:rPr>
                <w:rFonts w:ascii="Times New Roman" w:hAnsi="Times New Roman" w:cs="Times New Roman"/>
                <w:sz w:val="24"/>
                <w:szCs w:val="24"/>
              </w:rPr>
              <w:t>Работает над развитием навыков культурного общения. Малыши, придя в группу, получают комплименты относительно новой одежды, заколки, причёски и т. п. Постепенно дети приучаются так же вести себя со взрослыми;</w:t>
            </w:r>
          </w:p>
          <w:p w:rsidR="0038481D" w:rsidRPr="0038481D" w:rsidRDefault="0038481D" w:rsidP="0038481D">
            <w:pPr>
              <w:pStyle w:val="a9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1D">
              <w:rPr>
                <w:rFonts w:ascii="Times New Roman" w:hAnsi="Times New Roman" w:cs="Times New Roman"/>
                <w:sz w:val="24"/>
                <w:szCs w:val="24"/>
              </w:rPr>
              <w:t>Обучает аргументированному построению высказываний, отстаиванию своей точки зрения. Взрослый показывает малышам пример правильного построения высказывания, а также нормы ведения обсуждений;</w:t>
            </w:r>
          </w:p>
          <w:p w:rsidR="0038481D" w:rsidRPr="0038481D" w:rsidRDefault="0038481D" w:rsidP="0038481D">
            <w:pPr>
              <w:pStyle w:val="a9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1D">
              <w:rPr>
                <w:rFonts w:ascii="Times New Roman" w:hAnsi="Times New Roman" w:cs="Times New Roman"/>
                <w:sz w:val="24"/>
                <w:szCs w:val="24"/>
              </w:rPr>
              <w:t>Развивает умение вычленять из своего опыта интересные события, а также описывать их лаконично, последовательно и логично;</w:t>
            </w:r>
          </w:p>
          <w:p w:rsidR="0038481D" w:rsidRPr="0038481D" w:rsidRDefault="0038481D" w:rsidP="0038481D">
            <w:pPr>
              <w:pStyle w:val="a9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1D">
              <w:rPr>
                <w:rFonts w:ascii="Times New Roman" w:hAnsi="Times New Roman" w:cs="Times New Roman"/>
                <w:sz w:val="24"/>
                <w:szCs w:val="24"/>
              </w:rPr>
              <w:t>Формирует навык коллективного труда, то есть умения распределять обязанности, роли, вырабатывать правила поведения.</w:t>
            </w:r>
          </w:p>
          <w:p w:rsidR="0038481D" w:rsidRDefault="0038481D" w:rsidP="0038481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1D" w:rsidRPr="00B76659" w:rsidRDefault="0038481D" w:rsidP="0038481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66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 педагога:</w:t>
            </w:r>
          </w:p>
          <w:p w:rsidR="0038481D" w:rsidRPr="00CD3461" w:rsidRDefault="0038481D" w:rsidP="00CD3461">
            <w:pPr>
              <w:pStyle w:val="a9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Планирование: соорганизовать детей для обсуждения планов реализации совместных дел (проектов, мероприятий, событий и пр.);</w:t>
            </w:r>
          </w:p>
          <w:p w:rsidR="0038481D" w:rsidRPr="00CD3461" w:rsidRDefault="0038481D" w:rsidP="00CD3461">
            <w:pPr>
              <w:pStyle w:val="a9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Информирование: сообщить детям новости, которые могут быть интересны и/или полезны для них (появились новые игрушки, у кого-то день рождения и т.д.);</w:t>
            </w:r>
          </w:p>
          <w:p w:rsidR="0038481D" w:rsidRPr="00CD3461" w:rsidRDefault="0038481D" w:rsidP="00CD3461">
            <w:pPr>
              <w:pStyle w:val="a9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предложить для обсуждения «проблемную ситуацию», интересную детям, в соответствии с образовательными задачами Программы (возможно, позже «проблемная ситуация» перерастет в проект, образовательное событие и т.д.);</w:t>
            </w:r>
          </w:p>
          <w:p w:rsidR="0038481D" w:rsidRPr="00CD3461" w:rsidRDefault="0038481D" w:rsidP="00CD3461">
            <w:pPr>
              <w:pStyle w:val="a9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Развивающий диалог: вести дискуссию в формате развивающего диалога, т.е. направлять дискуссию недирективными методами, стараться задавать открытые вопросы (т. е. вопросы, на которые нельзя ответить однозначно), не давать прямых объяснений и готовых ответов, а подводить детей к тому, чтобы они рассуждали и «сами» пришли к правильному ответу;</w:t>
            </w:r>
          </w:p>
          <w:p w:rsidR="0038481D" w:rsidRPr="00CD3461" w:rsidRDefault="0038481D" w:rsidP="00CD3461">
            <w:pPr>
              <w:pStyle w:val="a9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Детское сообщество: учить детей быть внимательными друг к другу, поддерживать атмосферу дружелюбия, создавать положительный эмоциональный настрой;</w:t>
            </w:r>
          </w:p>
          <w:p w:rsidR="0038481D" w:rsidRPr="00CD3461" w:rsidRDefault="0038481D" w:rsidP="00CD3461">
            <w:pPr>
              <w:pStyle w:val="a9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Навыки общения: учить детей культуре диалога (говорить по очереди, не перебивать, слушать друг друга, говорить по существу, уважать чужое мнение и пр.).</w:t>
            </w:r>
          </w:p>
          <w:p w:rsidR="0038481D" w:rsidRPr="00CD3461" w:rsidRDefault="0038481D" w:rsidP="00CD3461">
            <w:pPr>
              <w:pStyle w:val="a9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Равноправие и инициатива: поддерживать детскую инициативу, создавая при этом равные воможности для самореализации всем детям (и тихим, и бойким, и лидерам, и скромным и т.д.).</w:t>
            </w:r>
          </w:p>
          <w:p w:rsidR="00CD3461" w:rsidRDefault="00CD3461" w:rsidP="0038481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1D" w:rsidRPr="00CD3461" w:rsidRDefault="0038481D" w:rsidP="0038481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теперь рассмотрим основные навыки soft skills</w:t>
            </w:r>
            <w:r w:rsidR="00CD34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38481D" w:rsidRPr="0038481D" w:rsidRDefault="0038481D" w:rsidP="0038481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i/>
                <w:sz w:val="24"/>
                <w:szCs w:val="24"/>
              </w:rPr>
              <w:t>Умение работать в команде</w:t>
            </w:r>
            <w:r w:rsidRPr="0038481D">
              <w:rPr>
                <w:rFonts w:ascii="Times New Roman" w:hAnsi="Times New Roman" w:cs="Times New Roman"/>
                <w:sz w:val="24"/>
                <w:szCs w:val="24"/>
              </w:rPr>
              <w:t xml:space="preserve"> – это умение слушать, способность видеть единую цель и находить точки соприкосновения общей идеи с личными амбициями, готовность оказать помощь другим и </w:t>
            </w:r>
            <w:r w:rsidRPr="00384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поддержать в сложной ситуации, умение убеждать и находить компромисс.</w:t>
            </w:r>
          </w:p>
          <w:p w:rsidR="0038481D" w:rsidRPr="0038481D" w:rsidRDefault="0038481D" w:rsidP="0038481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D3461">
              <w:rPr>
                <w:rFonts w:ascii="Times New Roman" w:hAnsi="Times New Roman" w:cs="Times New Roman"/>
                <w:sz w:val="24"/>
                <w:szCs w:val="24"/>
              </w:rPr>
              <w:t>утреннем круге</w:t>
            </w:r>
            <w:r w:rsidRPr="0038481D">
              <w:rPr>
                <w:rFonts w:ascii="Times New Roman" w:hAnsi="Times New Roman" w:cs="Times New Roman"/>
                <w:sz w:val="24"/>
                <w:szCs w:val="24"/>
              </w:rPr>
              <w:t xml:space="preserve"> это — регуляторное развитие: развитие умения соблюдать установленные нормы и правила, подчинять свои интересы интересам сообщества, планировать свою и совместную деятельность. Навыки, умения, знания: ознакомление с окружающим миром, развитие речи.</w:t>
            </w:r>
          </w:p>
          <w:p w:rsidR="0038481D" w:rsidRPr="0038481D" w:rsidRDefault="0038481D" w:rsidP="0038481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i/>
                <w:sz w:val="24"/>
                <w:szCs w:val="24"/>
              </w:rPr>
              <w:t>Умение принимать решения и решать проблемы</w:t>
            </w:r>
            <w:r w:rsidRPr="0038481D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r w:rsidR="00CD3461">
              <w:rPr>
                <w:rFonts w:ascii="Times New Roman" w:hAnsi="Times New Roman" w:cs="Times New Roman"/>
                <w:sz w:val="24"/>
                <w:szCs w:val="24"/>
              </w:rPr>
              <w:t>утреннем круге</w:t>
            </w:r>
            <w:r w:rsidRPr="0038481D">
              <w:rPr>
                <w:rFonts w:ascii="Times New Roman" w:hAnsi="Times New Roman" w:cs="Times New Roman"/>
                <w:sz w:val="24"/>
                <w:szCs w:val="24"/>
              </w:rPr>
              <w:t>- это когнитивное развитие: развитие познавательного интереса, умения формулировать свою мысль, ставить задачи, искать пути решения.</w:t>
            </w:r>
          </w:p>
          <w:p w:rsidR="0038481D" w:rsidRPr="0038481D" w:rsidRDefault="0038481D" w:rsidP="0038481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i/>
                <w:sz w:val="24"/>
                <w:szCs w:val="24"/>
              </w:rPr>
              <w:t>Задача педагога</w:t>
            </w:r>
            <w:r w:rsidRPr="0038481D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развивать умения понимать и чувствовать других людей; ставить детям задачи, которые соответствуют их возрасту, способностям и характеру, и научить добиваться их выполнения; развивать лидерские качества у детей, воодушевить их и повести их за собой.</w:t>
            </w:r>
          </w:p>
          <w:p w:rsidR="0038481D" w:rsidRPr="0038481D" w:rsidRDefault="0038481D" w:rsidP="0038481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1D">
              <w:rPr>
                <w:rFonts w:ascii="Times New Roman" w:hAnsi="Times New Roman" w:cs="Times New Roman"/>
                <w:sz w:val="24"/>
                <w:szCs w:val="24"/>
              </w:rPr>
              <w:t>Одним из самых востребованных качеств личности в современном мире является креативность.</w:t>
            </w:r>
          </w:p>
          <w:p w:rsidR="0038481D" w:rsidRPr="0038481D" w:rsidRDefault="0038481D" w:rsidP="0038481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E36">
              <w:rPr>
                <w:rFonts w:ascii="Times New Roman" w:hAnsi="Times New Roman" w:cs="Times New Roman"/>
                <w:i/>
                <w:sz w:val="24"/>
                <w:szCs w:val="24"/>
              </w:rPr>
              <w:t>Креативный</w:t>
            </w:r>
            <w:r w:rsidRPr="0038481D">
              <w:rPr>
                <w:rFonts w:ascii="Times New Roman" w:hAnsi="Times New Roman" w:cs="Times New Roman"/>
                <w:sz w:val="24"/>
                <w:szCs w:val="24"/>
              </w:rPr>
              <w:t xml:space="preserve"> человек способен находить нестандартные, совершенно новые решения в знакомых ситуациях, он умеет придумывать и воплощать в жизнь новые идеи.</w:t>
            </w:r>
          </w:p>
          <w:p w:rsidR="0038481D" w:rsidRPr="00C93E36" w:rsidRDefault="0038481D" w:rsidP="0038481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3E36">
              <w:rPr>
                <w:rFonts w:ascii="Times New Roman" w:hAnsi="Times New Roman" w:cs="Times New Roman"/>
                <w:i/>
                <w:sz w:val="24"/>
                <w:szCs w:val="24"/>
              </w:rPr>
              <w:t>Умение общаться с людьми</w:t>
            </w:r>
          </w:p>
          <w:p w:rsidR="0038481D" w:rsidRPr="0038481D" w:rsidRDefault="0038481D" w:rsidP="00C93E3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1D">
              <w:rPr>
                <w:rFonts w:ascii="Times New Roman" w:hAnsi="Times New Roman" w:cs="Times New Roman"/>
                <w:sz w:val="24"/>
                <w:szCs w:val="24"/>
              </w:rPr>
              <w:t>Коммуникабельность – это способность к общению, открытость и умение наладить контакт с другими людьми, а также производить на них нужное впечатление. Или коммуникативное развитие: развитие навыков общения, умения доброжелательно взаимодействовать со сверстниками, готовности к совместной деятельности, умение вести диалог (слушать собеседника, аргументированно высказывать свое мнение). Иными словами, ребята учатся правильно строить разговор (к примеру, давать возможность высказаться</w:t>
            </w:r>
            <w:r w:rsidR="00C93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81D">
              <w:rPr>
                <w:rFonts w:ascii="Times New Roman" w:hAnsi="Times New Roman" w:cs="Times New Roman"/>
                <w:sz w:val="24"/>
                <w:szCs w:val="24"/>
              </w:rPr>
              <w:t>товарищу), привыкают к режиму дня (например, переодевание по приходу в сад, расставание с родителем, игры, подготовка к завтраку ит. д.).</w:t>
            </w:r>
          </w:p>
          <w:p w:rsidR="0038481D" w:rsidRPr="0038481D" w:rsidRDefault="0038481D" w:rsidP="0038481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1D">
              <w:rPr>
                <w:rFonts w:ascii="Times New Roman" w:hAnsi="Times New Roman" w:cs="Times New Roman"/>
                <w:sz w:val="24"/>
                <w:szCs w:val="24"/>
              </w:rPr>
              <w:t>В данном направлении в процессе обучения деятельность педагога должна быть направлена на развитие умений доступно и интересно излагать свои идеи и мысли; уверенно говорить как с группой сверстников, так с другими взрослыми; выступать перед аудиторией (утренники с участием родителей)</w:t>
            </w:r>
          </w:p>
          <w:p w:rsidR="0038481D" w:rsidRPr="0038481D" w:rsidRDefault="0038481D" w:rsidP="0038481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1D">
              <w:rPr>
                <w:rFonts w:ascii="Times New Roman" w:hAnsi="Times New Roman" w:cs="Times New Roman"/>
                <w:sz w:val="24"/>
                <w:szCs w:val="24"/>
              </w:rPr>
              <w:t>Чтобы развивать коммуникабельность, педагогам рекомендуется на занятиях поощрять активное участие дошкольников в дискуссии, внедрять в практику дискуссионные формы работы; отдавать предпочтение таким формам работы, где воспитанники находятся в окружении сверстников, участвуют в спортивных и творческих мероприятиях, посещают кружки по интересам.</w:t>
            </w:r>
          </w:p>
          <w:p w:rsidR="0038481D" w:rsidRPr="0038481D" w:rsidRDefault="0038481D" w:rsidP="0038481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1D">
              <w:rPr>
                <w:rFonts w:ascii="Times New Roman" w:hAnsi="Times New Roman" w:cs="Times New Roman"/>
                <w:sz w:val="24"/>
                <w:szCs w:val="24"/>
              </w:rPr>
              <w:t>Еще одним из основных качеств, необходимых для организации эффективного общения является позитивность. Позитивность – это вера в себя и в других людей.</w:t>
            </w:r>
          </w:p>
          <w:p w:rsidR="0038481D" w:rsidRPr="0038481D" w:rsidRDefault="0038481D" w:rsidP="0038481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1D">
              <w:rPr>
                <w:rFonts w:ascii="Times New Roman" w:hAnsi="Times New Roman" w:cs="Times New Roman"/>
                <w:sz w:val="24"/>
                <w:szCs w:val="24"/>
              </w:rPr>
              <w:t>Воспитывать позитивность лучше всего собственным примером. Поддержка и внимание воспитателей и одногруппников – главный инструмент развития позитивности. Педагог должен всегда быть готов помочь советом, обратить внимание на положительные события. Обеспечение эмоционального комфорта нарабатывает у детей опыт понимать эмоциональное состояние других людей, то есть развивает эмпатию. Например, видя, что товарищ расстроен, ребенок ищет способ его отвлечь, дав любимую игрушку или пригласив вместе поиграть с кубиками. Развитие детского сообщества это воспитание взаимной симпатии и дружелюбного отношения детей друг к другу.</w:t>
            </w:r>
          </w:p>
          <w:p w:rsidR="0038481D" w:rsidRPr="0038481D" w:rsidRDefault="0038481D" w:rsidP="0038481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E36">
              <w:rPr>
                <w:rFonts w:ascii="Times New Roman" w:hAnsi="Times New Roman" w:cs="Times New Roman"/>
                <w:i/>
                <w:sz w:val="24"/>
                <w:szCs w:val="24"/>
              </w:rPr>
              <w:t>Умение планировать, организовывать и выделять приоритеты относится к организаторским способностям</w:t>
            </w:r>
            <w:r w:rsidRPr="00384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81D" w:rsidRPr="0038481D" w:rsidRDefault="0038481D" w:rsidP="0038481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1D">
              <w:rPr>
                <w:rFonts w:ascii="Times New Roman" w:hAnsi="Times New Roman" w:cs="Times New Roman"/>
                <w:sz w:val="24"/>
                <w:szCs w:val="24"/>
              </w:rPr>
              <w:t>Организаторская способность – это способность объединять людей для достижения цели и воодушевлять себя и других на действия. Организаторские способности необходимы ребенку для достижения поставленных целей, наделяют личность ребенка настойчивостью, упорством в их достижении. Развитие у дошкольников умений четко и быстро устанавливать деловые контакты, если говорить о решении например организационных вопросов, распределении обязанностей при подготовке костюмов к утреннику. Так же проявлять инициативу, активно взаимодействовать в совместной деятельности со взрослыми и сверстниками – все эти позиции заложены в требованиях в ФГОС ДО как целевые ориентиры образования ребенка-дошкольника.</w:t>
            </w:r>
          </w:p>
          <w:p w:rsidR="0038481D" w:rsidRPr="0038481D" w:rsidRDefault="0038481D" w:rsidP="0038481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1D">
              <w:rPr>
                <w:rFonts w:ascii="Times New Roman" w:hAnsi="Times New Roman" w:cs="Times New Roman"/>
                <w:sz w:val="24"/>
                <w:szCs w:val="24"/>
              </w:rPr>
              <w:t>Умение искать информацию (или любознательность)</w:t>
            </w:r>
          </w:p>
          <w:p w:rsidR="0038481D" w:rsidRPr="0038481D" w:rsidRDefault="0038481D" w:rsidP="0038481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Добывать правильно нужную информацию, используя разные источники учиться обобщать, сопереживать, анализировать, делать определённые выводы. Например, проектно-исследовательская деятельность дошкольников дает возможность развивать у детей любознательность, инициативность, возможность экспериментировать и синтезировать полученные знания, выявлять проблему и самостоятельно искать нужное решение. Поиск проблемных вопросов и их решение проходит под контролем и с помощью взрослых. Это может быть воспитатель, психолог или родители ребенка, группы детей. Правильно организованная исследовательская деятельность дает возможность удовлетворить потребность детей в новых знаниях, впечатлениях, способствует воспитанию любознательного, самостоятельного, успешного ребенка.</w:t>
            </w:r>
          </w:p>
          <w:p w:rsidR="0038481D" w:rsidRPr="0038481D" w:rsidRDefault="0038481D" w:rsidP="0038481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1D">
              <w:rPr>
                <w:rFonts w:ascii="Times New Roman" w:hAnsi="Times New Roman" w:cs="Times New Roman"/>
                <w:sz w:val="24"/>
                <w:szCs w:val="24"/>
              </w:rPr>
              <w:t>Нацеленность на формирование системы гибких навыков soft skils требует перестройки методов организации образовательного процесса, активного использования техник построения диалога, использования игровых, дискуссионных методик и проектную деятельность.</w:t>
            </w:r>
          </w:p>
        </w:tc>
      </w:tr>
      <w:tr w:rsidR="0038481D" w:rsidRPr="0038481D" w:rsidTr="0038481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81D" w:rsidRPr="0038481D" w:rsidRDefault="0038481D" w:rsidP="003848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</w:tr>
    </w:tbl>
    <w:p w:rsidR="008F3B66" w:rsidRPr="0038481D" w:rsidRDefault="008F3B66" w:rsidP="00384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F3B66" w:rsidRPr="0038481D" w:rsidSect="003848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0BE2"/>
    <w:multiLevelType w:val="multilevel"/>
    <w:tmpl w:val="E828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60B3B"/>
    <w:multiLevelType w:val="hybridMultilevel"/>
    <w:tmpl w:val="E9DC4D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F016B7A"/>
    <w:multiLevelType w:val="hybridMultilevel"/>
    <w:tmpl w:val="DBF6FC2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F93114F"/>
    <w:multiLevelType w:val="hybridMultilevel"/>
    <w:tmpl w:val="7D14FEB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0953CF5"/>
    <w:multiLevelType w:val="multilevel"/>
    <w:tmpl w:val="A106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DE2EC2"/>
    <w:multiLevelType w:val="multilevel"/>
    <w:tmpl w:val="194E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D8178C"/>
    <w:multiLevelType w:val="hybridMultilevel"/>
    <w:tmpl w:val="03B23E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8481D"/>
    <w:rsid w:val="00076F5F"/>
    <w:rsid w:val="00106EED"/>
    <w:rsid w:val="0038481D"/>
    <w:rsid w:val="006F6235"/>
    <w:rsid w:val="008F3B66"/>
    <w:rsid w:val="00B76659"/>
    <w:rsid w:val="00C93E36"/>
    <w:rsid w:val="00CD3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81D"/>
    <w:rPr>
      <w:color w:val="0000FF"/>
      <w:u w:val="single"/>
    </w:rPr>
  </w:style>
  <w:style w:type="character" w:customStyle="1" w:styleId="small">
    <w:name w:val="small"/>
    <w:basedOn w:val="a0"/>
    <w:rsid w:val="0038481D"/>
  </w:style>
  <w:style w:type="paragraph" w:styleId="a4">
    <w:name w:val="Normal (Web)"/>
    <w:basedOn w:val="a"/>
    <w:uiPriority w:val="99"/>
    <w:unhideWhenUsed/>
    <w:rsid w:val="0038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481D"/>
    <w:rPr>
      <w:b/>
      <w:bCs/>
    </w:rPr>
  </w:style>
  <w:style w:type="character" w:styleId="a6">
    <w:name w:val="Emphasis"/>
    <w:basedOn w:val="a0"/>
    <w:uiPriority w:val="20"/>
    <w:qFormat/>
    <w:rsid w:val="0038481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8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481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84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7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2021-12-03T07:00:00Z</dcterms:created>
  <dcterms:modified xsi:type="dcterms:W3CDTF">2021-12-03T08:36:00Z</dcterms:modified>
</cp:coreProperties>
</file>