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B6" w:rsidRDefault="00B405B6" w:rsidP="00B405B6">
      <w:pPr>
        <w:pStyle w:val="a5"/>
        <w:rPr>
          <w:bCs/>
        </w:rPr>
      </w:pPr>
      <w:bookmarkStart w:id="0" w:name="_GoBack"/>
      <w:r>
        <w:rPr>
          <w:b/>
          <w:bCs/>
        </w:rPr>
        <w:t>Создание условий для реализации основной образовательной программы дошкольного образования</w:t>
      </w:r>
    </w:p>
    <w:bookmarkEnd w:id="0"/>
    <w:p w:rsidR="00B405B6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особое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внимание в организации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воспитательно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образовательного процесса в ДОУ уделяется развивающей предметно – пространственной среде. Поэтому и я в своей работе старалась наполнять, преобразовывать развивающую среду в соответствии со стандартами. Я являюсь воспитателем компенсирующей группы для детей с тяжёлыми нарушениями речи, поэтому в развивающей предметно – пространственной среде группы   особое внимание уделила центру «Речевого развития». Также при организации РППС учитывала индивидуальные особенности развития детей. На начало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межаттестационного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периода в группе были созданы следующие центры: </w:t>
      </w:r>
    </w:p>
    <w:p w:rsidR="00B405B6" w:rsidRDefault="00B405B6" w:rsidP="00B405B6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0FC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Коррекционн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о-развивающий</w:t>
      </w:r>
      <w:r w:rsidRPr="00660F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центр </w:t>
      </w:r>
    </w:p>
    <w:p w:rsidR="00B405B6" w:rsidRPr="00660FC7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60F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Данный центр представляет собой специально оборудованное пространство для игр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индивидуальных </w:t>
      </w:r>
      <w:r w:rsidRPr="00660FC7">
        <w:rPr>
          <w:rFonts w:ascii="Times New Roman" w:hAnsi="Times New Roman" w:cs="Times New Roman"/>
          <w:bCs/>
          <w:sz w:val="24"/>
          <w:szCs w:val="24"/>
          <w:lang w:val="ru-RU"/>
        </w:rPr>
        <w:t>и небольшими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группами, в котором представлен</w:t>
      </w:r>
      <w:r w:rsidRPr="00660F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игровой, дидактический и наглядный материал. С их помощью я создала условия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одной стороны </w:t>
      </w:r>
      <w:r w:rsidRPr="00660F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коррекции отклонений в развитии детей,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другой - </w:t>
      </w:r>
      <w:r w:rsidRPr="00660FC7">
        <w:rPr>
          <w:rFonts w:ascii="Times New Roman" w:hAnsi="Times New Roman" w:cs="Times New Roman"/>
          <w:bCs/>
          <w:sz w:val="24"/>
          <w:szCs w:val="24"/>
          <w:lang w:val="ru-RU"/>
        </w:rPr>
        <w:t>стимулирова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нию</w:t>
      </w:r>
      <w:r w:rsidRPr="00660F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речев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ой деятельности  и речевой активности</w:t>
      </w:r>
      <w:r w:rsidRPr="00660F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Подбор дидактических материалов в центре осуществляла с учётом возрастных и индивидуальных особенностей развития детей с соблюдением принципов доступности и безопасности. Введенная кукла-марионетка («хозяйку»  центра)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выполняет роль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партнёра или собеседника в игре. </w:t>
      </w:r>
      <w:proofErr w:type="spellStart"/>
      <w:r w:rsidRPr="00660FC7">
        <w:rPr>
          <w:rFonts w:ascii="Times New Roman" w:hAnsi="Times New Roman" w:cs="Times New Roman"/>
          <w:bCs/>
          <w:sz w:val="24"/>
          <w:szCs w:val="24"/>
          <w:lang w:val="ru-RU"/>
        </w:rPr>
        <w:t>Куклотерапия</w:t>
      </w:r>
      <w:proofErr w:type="spellEnd"/>
      <w:r w:rsidRPr="00660F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позволила решать важные коррекционн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о-развивающие</w:t>
      </w:r>
      <w:r w:rsidRPr="00660F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задачи, такие как преодоление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неуверенности, стеснительности. </w:t>
      </w:r>
      <w:r w:rsidRPr="00660FC7">
        <w:rPr>
          <w:rFonts w:ascii="Times New Roman" w:hAnsi="Times New Roman" w:cs="Times New Roman"/>
          <w:bCs/>
          <w:sz w:val="24"/>
          <w:szCs w:val="24"/>
          <w:lang w:val="ru-RU"/>
        </w:rPr>
        <w:t>Способность куклы двигаться с помощью взрослого или ребёнка, задавать вопросы, преподносить сюрпризы, вызывает у детей интерес, побуждает к речевой активности. В основу наполняемости центра много было положено тематическое планирование по лексическим темам. Подбор игрового и дидактического материала осуществляла на основе рекомендаций учителя – логопеда. Материалы, находящи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еся в данном центре, имеют много</w:t>
      </w:r>
      <w:r w:rsidRPr="00660FC7">
        <w:rPr>
          <w:rFonts w:ascii="Times New Roman" w:hAnsi="Times New Roman" w:cs="Times New Roman"/>
          <w:bCs/>
          <w:sz w:val="24"/>
          <w:szCs w:val="24"/>
          <w:lang w:val="ru-RU"/>
        </w:rPr>
        <w:t>функциональный характер. Игры подобраны в порядке нарастающей сложности и направлены на развитие речи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детей</w:t>
      </w:r>
      <w:r w:rsidRPr="00660FC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B405B6" w:rsidRDefault="00B405B6" w:rsidP="00B405B6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физкультуры и здоровья</w:t>
      </w:r>
    </w:p>
    <w:p w:rsidR="00B405B6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Данный центр предназначен не только на укрепление здоровья и закаливание детей, но также содействует решению задач развития двигательной активности, моторики детей, поддерживает интерес к разным видам спорта. В центре можно подобрать спортивный инвентарь: мячи, обручи, скакалки, нетрадиционное оборудование для закаливания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массажёры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туловища, ног, ребристые дорожки и коврики). Использование спортивного, игрового и физкультурного инвентаря повышает интерес детей к выполнению различных движений, ведёт к увеличению двигательной активности. Также в центре находятся иллюстрации о спорте. Всё оборудование располагается на мобильных стеллажах доступных для детей.</w:t>
      </w:r>
    </w:p>
    <w:p w:rsidR="00B405B6" w:rsidRDefault="00B405B6" w:rsidP="00B405B6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природы и экспериментирования</w:t>
      </w:r>
    </w:p>
    <w:p w:rsidR="00B405B6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Данный центр создан для развития у детей познавательного интереса к исследовательской деятельности, способствует формированию собственного мировоззрения. В тоже время центр является базой игровой деятельности детей: работая в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центре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дети превращаются в учёных, которые проводят опыты, эксперименты, наблюдения. В центре природы находится календарь природы,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мнемотаблицы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Пополнили центр материалами для опытнической деятельности: ёмкостями  разной вместимости, магнитами, лупами, камешками, ракушками, песком, глиной и т.д.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нём также находятся картинки, иллюстрации о природе, альбомы по временам года, настольные игры, поделки из природного материала.</w:t>
      </w:r>
    </w:p>
    <w:p w:rsidR="00B405B6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Каждую зиму организовывали вместе с детьми огород на подоконнике, выращивали лук, рассаду цветов для клумб, а весной сажали рассаду огурцов и томатов. Дети наблюдали за рассадой растений, помогали за ними ухаживать, поливали, рыхлили землю, опрыскивали растения.</w:t>
      </w:r>
    </w:p>
    <w:p w:rsidR="00B405B6" w:rsidRDefault="00B405B6" w:rsidP="00B405B6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«Моя семья и мой город»</w:t>
      </w:r>
    </w:p>
    <w:p w:rsidR="00B405B6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Для детей в данном центре оформила фотоальбомы: «Углич», «Родная природа», карта – схема города, «Животный мир» с помощью которых знакомила воспитанников с достопримечательностями родного города. В пополнении материалов помогали родители, совместно с которыми организовывала выставки, экскурсии.</w:t>
      </w:r>
    </w:p>
    <w:p w:rsidR="00B405B6" w:rsidRDefault="00B405B6" w:rsidP="00B405B6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книги</w:t>
      </w:r>
    </w:p>
    <w:p w:rsidR="00B405B6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Данный центр представлен мобильным стеллажом для книг, на котором находятся книги, иллюстрации к сказкам и художественным произведениям. В данном центре выставляли портреты писателей и подборку произведений данного писателя, таким образом происходит знакомство детей с творчеством того или иного писателя. Так же книги в данном центре подбираю в соответствии с тематическими неделями о природе, о животных, русские народные сказки и др.</w:t>
      </w:r>
    </w:p>
    <w:p w:rsidR="00B405B6" w:rsidRDefault="00B405B6" w:rsidP="00B405B6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«Творчества»</w:t>
      </w:r>
    </w:p>
    <w:p w:rsidR="00B405B6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Данный центр размещён напротив центра книги с целью взаимодействия двух центров. В одном дети знакомятся с литературными произведениями, в другом иллюстрируют данные произведения, используя разнообразные материалы для творчества, представленные в центре «Творчество».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свободном доступе для дошкольников в центре расположены материал для лепки (глина, пластилин, иногда готовим детям солёное тесто для самостоятельной деятельности, кинетический песок и т.д.), для аппликации (цветная бумага, бросовый материал и т.д.), для рисования (гуашь, акварель, цветные карандаши, восковые мелки, фломастеры и т.д.), а также в представлены трафареты,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штампики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разнообразный бросовый и природный материал, которые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помогают детям иллюстрировать любимые произведения. В данном центре создаются выставки детских работ.</w:t>
      </w:r>
    </w:p>
    <w:p w:rsidR="00B405B6" w:rsidRDefault="00B405B6" w:rsidP="00B405B6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«Развивающих» игр</w:t>
      </w:r>
    </w:p>
    <w:p w:rsidR="00B405B6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Данный центр устроен так, чтобы любой ребёнок смог найти себе игру по интересам. Здесь есть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пазлы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, различные виды мозаик, конструкторов, настольно – печатных развивающих игр и т.д. Особое внимание в данном центре уделяется играм на развитие речи, мелкой моторики и координации движений т.к. группа компенсирующей направленности требует пристального внимания к развитию речи детей, развитию мелкой моторики.</w:t>
      </w:r>
    </w:p>
    <w:p w:rsidR="00B405B6" w:rsidRDefault="00B405B6" w:rsidP="00B405B6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отдыха и уединения</w:t>
      </w:r>
    </w:p>
    <w:p w:rsidR="00B405B6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Данный центр – это тихое место, где ребёнок может поиграть с любимой игрушкой, посмотреть книги, подумать, помечтать, отдохнуть. Центр отделяется от играющих детей переносной ширмой и оснащён мягким пледом и подушками.</w:t>
      </w:r>
    </w:p>
    <w:p w:rsidR="00B405B6" w:rsidRDefault="00B405B6" w:rsidP="00B405B6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строительных игр</w:t>
      </w:r>
    </w:p>
    <w:p w:rsidR="00B405B6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данном центре размещен разнообразный строитель, из которого дети могут конструировать различные сооружения. К строительному материалу прилагаются схемы построек. Строительство помогает развивать не только математические способности, но и внимание, логическое мышление, память, смекалку, конструктивные навыки, умение работать по схеме.</w:t>
      </w:r>
    </w:p>
    <w:p w:rsidR="00B405B6" w:rsidRPr="00862709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62709">
        <w:rPr>
          <w:rFonts w:ascii="Times New Roman" w:hAnsi="Times New Roman" w:cs="Times New Roman"/>
          <w:bCs/>
          <w:sz w:val="24"/>
          <w:szCs w:val="24"/>
          <w:lang w:val="ru-RU"/>
        </w:rPr>
        <w:t>Все компоненты РППС соответствуют требованиям безопасности и надежности при использовании действующим СанПиН. В своей работе стараюсь учитывать принципы РППС:</w:t>
      </w:r>
    </w:p>
    <w:p w:rsidR="00B405B6" w:rsidRPr="00862709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62709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862709">
        <w:rPr>
          <w:rFonts w:ascii="Times New Roman" w:hAnsi="Times New Roman" w:cs="Times New Roman"/>
          <w:bCs/>
          <w:sz w:val="24"/>
          <w:szCs w:val="24"/>
          <w:lang w:val="ru-RU"/>
        </w:rPr>
        <w:tab/>
        <w:t>Содержательно - насыщенная;</w:t>
      </w:r>
    </w:p>
    <w:p w:rsidR="00B405B6" w:rsidRPr="00862709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62709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862709">
        <w:rPr>
          <w:rFonts w:ascii="Times New Roman" w:hAnsi="Times New Roman" w:cs="Times New Roman"/>
          <w:bCs/>
          <w:sz w:val="24"/>
          <w:szCs w:val="24"/>
          <w:lang w:val="ru-RU"/>
        </w:rPr>
        <w:tab/>
        <w:t>Трансформируемая;</w:t>
      </w:r>
    </w:p>
    <w:p w:rsidR="00B405B6" w:rsidRPr="00862709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62709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862709">
        <w:rPr>
          <w:rFonts w:ascii="Times New Roman" w:hAnsi="Times New Roman" w:cs="Times New Roman"/>
          <w:bCs/>
          <w:sz w:val="24"/>
          <w:szCs w:val="24"/>
          <w:lang w:val="ru-RU"/>
        </w:rPr>
        <w:tab/>
        <w:t>Полифункциональная;</w:t>
      </w:r>
    </w:p>
    <w:p w:rsidR="00B405B6" w:rsidRPr="00862709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62709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862709">
        <w:rPr>
          <w:rFonts w:ascii="Times New Roman" w:hAnsi="Times New Roman" w:cs="Times New Roman"/>
          <w:bCs/>
          <w:sz w:val="24"/>
          <w:szCs w:val="24"/>
          <w:lang w:val="ru-RU"/>
        </w:rPr>
        <w:tab/>
        <w:t>Доступная;</w:t>
      </w:r>
    </w:p>
    <w:p w:rsidR="00B405B6" w:rsidRDefault="00B405B6" w:rsidP="00B405B6">
      <w:pPr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62709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862709">
        <w:rPr>
          <w:rFonts w:ascii="Times New Roman" w:hAnsi="Times New Roman" w:cs="Times New Roman"/>
          <w:bCs/>
          <w:sz w:val="24"/>
          <w:szCs w:val="24"/>
          <w:lang w:val="ru-RU"/>
        </w:rPr>
        <w:tab/>
        <w:t>Безопасная.</w:t>
      </w:r>
    </w:p>
    <w:p w:rsidR="00F26977" w:rsidRDefault="00F26977"/>
    <w:sectPr w:rsidR="00F2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289C"/>
    <w:multiLevelType w:val="hybridMultilevel"/>
    <w:tmpl w:val="5306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DD"/>
    <w:rsid w:val="003C0EDD"/>
    <w:rsid w:val="00562425"/>
    <w:rsid w:val="00B405B6"/>
    <w:rsid w:val="00F2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B6"/>
    <w:pPr>
      <w:suppressAutoHyphens/>
    </w:pPr>
    <w:rPr>
      <w:rFonts w:ascii="Courier" w:hAnsi="Courier" w:cs="Courier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  <w:style w:type="paragraph" w:styleId="a5">
    <w:name w:val="Body Text"/>
    <w:basedOn w:val="a"/>
    <w:link w:val="a6"/>
    <w:rsid w:val="00B405B6"/>
    <w:pPr>
      <w:spacing w:line="0" w:lineRule="atLeast"/>
      <w:jc w:val="center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rsid w:val="00B405B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B6"/>
    <w:pPr>
      <w:suppressAutoHyphens/>
    </w:pPr>
    <w:rPr>
      <w:rFonts w:ascii="Courier" w:hAnsi="Courier" w:cs="Courier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  <w:style w:type="paragraph" w:styleId="a5">
    <w:name w:val="Body Text"/>
    <w:basedOn w:val="a"/>
    <w:link w:val="a6"/>
    <w:rsid w:val="00B405B6"/>
    <w:pPr>
      <w:spacing w:line="0" w:lineRule="atLeast"/>
      <w:jc w:val="center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rsid w:val="00B405B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978</Words>
  <Characters>5577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Ермошина</dc:creator>
  <cp:keywords/>
  <dc:description/>
  <cp:lastModifiedBy>Ольга Ермошина</cp:lastModifiedBy>
  <cp:revision>2</cp:revision>
  <dcterms:created xsi:type="dcterms:W3CDTF">2018-12-05T12:06:00Z</dcterms:created>
  <dcterms:modified xsi:type="dcterms:W3CDTF">2018-12-05T12:07:00Z</dcterms:modified>
</cp:coreProperties>
</file>