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E2" w:rsidRDefault="00FE0BE2" w:rsidP="00FE0BE2">
      <w:pPr>
        <w:keepNext/>
        <w:pageBreakBefore/>
        <w:widowControl w:val="0"/>
        <w:autoSpaceDE w:val="0"/>
        <w:autoSpaceDN w:val="0"/>
        <w:adjustRightInd w:val="0"/>
        <w:spacing w:after="0" w:line="240" w:lineRule="auto"/>
        <w:ind w:left="6480" w:hanging="7331"/>
        <w:rPr>
          <w:rFonts w:ascii="Times New Roman" w:hAnsi="Times New Roman"/>
          <w:bCs/>
          <w:sz w:val="20"/>
          <w:szCs w:val="20"/>
          <w:lang w:eastAsia="ru-RU"/>
        </w:rPr>
      </w:pPr>
      <w:bookmarkStart w:id="0" w:name="_GoBack"/>
      <w:r w:rsidRPr="00FE0BE2">
        <w:rPr>
          <w:rFonts w:ascii="Times New Roman" w:hAnsi="Times New Roman"/>
          <w:bCs/>
          <w:noProof/>
          <w:sz w:val="20"/>
          <w:szCs w:val="20"/>
          <w:lang w:eastAsia="ru-RU"/>
        </w:rPr>
        <w:drawing>
          <wp:inline distT="0" distB="0" distL="0" distR="0">
            <wp:extent cx="6467475" cy="9143132"/>
            <wp:effectExtent l="0" t="0" r="0" b="1270"/>
            <wp:docPr id="1" name="Рисунок 1" descr="C:\Users\ДОУ №4 (2)\Downloads\IMG_20200921_0002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У №4 (2)\Downloads\IMG_20200921_0002 (pdf.i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7959" cy="9143816"/>
                    </a:xfrm>
                    <a:prstGeom prst="rect">
                      <a:avLst/>
                    </a:prstGeom>
                    <a:noFill/>
                    <a:ln>
                      <a:noFill/>
                    </a:ln>
                  </pic:spPr>
                </pic:pic>
              </a:graphicData>
            </a:graphic>
          </wp:inline>
        </w:drawing>
      </w:r>
      <w:bookmarkEnd w:id="0"/>
    </w:p>
    <w:p w:rsidR="005122E4" w:rsidRDefault="005122E4" w:rsidP="005122E4">
      <w:pPr>
        <w:keepNext/>
        <w:pageBreakBefore/>
        <w:widowControl w:val="0"/>
        <w:autoSpaceDE w:val="0"/>
        <w:autoSpaceDN w:val="0"/>
        <w:adjustRightInd w:val="0"/>
        <w:spacing w:after="0" w:line="240" w:lineRule="auto"/>
        <w:ind w:left="6480"/>
        <w:rPr>
          <w:rFonts w:ascii="Times New Roman" w:hAnsi="Times New Roman"/>
          <w:b/>
          <w:bCs/>
          <w:sz w:val="20"/>
          <w:szCs w:val="20"/>
          <w:lang w:eastAsia="ru-RU"/>
        </w:rPr>
      </w:pPr>
      <w:r>
        <w:rPr>
          <w:rFonts w:ascii="Times New Roman" w:hAnsi="Times New Roman"/>
          <w:bCs/>
          <w:sz w:val="20"/>
          <w:szCs w:val="20"/>
          <w:lang w:eastAsia="ru-RU"/>
        </w:rPr>
        <w:lastRenderedPageBreak/>
        <w:t>Утверждена</w:t>
      </w:r>
      <w:r>
        <w:rPr>
          <w:rFonts w:ascii="Times New Roman" w:hAnsi="Times New Roman"/>
          <w:bCs/>
          <w:sz w:val="20"/>
          <w:szCs w:val="20"/>
          <w:lang w:eastAsia="ru-RU"/>
        </w:rPr>
        <w:br/>
        <w:t xml:space="preserve">приказ заведующей МДОУ д/с №4 «Олимпийский»                                            ________ А.В. Шереметьева                 от </w:t>
      </w:r>
      <w:r w:rsidR="002F565C">
        <w:rPr>
          <w:rFonts w:ascii="Times New Roman" w:hAnsi="Times New Roman"/>
          <w:bCs/>
          <w:sz w:val="20"/>
          <w:szCs w:val="20"/>
          <w:lang w:eastAsia="ru-RU"/>
        </w:rPr>
        <w:t>0</w:t>
      </w:r>
      <w:r w:rsidR="00446281">
        <w:rPr>
          <w:rFonts w:ascii="Times New Roman" w:hAnsi="Times New Roman"/>
          <w:bCs/>
          <w:sz w:val="20"/>
          <w:szCs w:val="20"/>
          <w:lang w:eastAsia="ru-RU"/>
        </w:rPr>
        <w:t>7</w:t>
      </w:r>
      <w:r>
        <w:rPr>
          <w:rFonts w:ascii="Times New Roman" w:hAnsi="Times New Roman"/>
          <w:bCs/>
          <w:sz w:val="20"/>
          <w:szCs w:val="20"/>
          <w:lang w:eastAsia="ru-RU"/>
        </w:rPr>
        <w:t>.0</w:t>
      </w:r>
      <w:r w:rsidR="002F565C">
        <w:rPr>
          <w:rFonts w:ascii="Times New Roman" w:hAnsi="Times New Roman"/>
          <w:bCs/>
          <w:sz w:val="20"/>
          <w:szCs w:val="20"/>
          <w:lang w:eastAsia="ru-RU"/>
        </w:rPr>
        <w:t>9</w:t>
      </w:r>
      <w:r>
        <w:rPr>
          <w:rFonts w:ascii="Times New Roman" w:hAnsi="Times New Roman"/>
          <w:bCs/>
          <w:sz w:val="20"/>
          <w:szCs w:val="20"/>
          <w:lang w:eastAsia="ru-RU"/>
        </w:rPr>
        <w:t>.20</w:t>
      </w:r>
      <w:r w:rsidR="00446281">
        <w:rPr>
          <w:rFonts w:ascii="Times New Roman" w:hAnsi="Times New Roman"/>
          <w:bCs/>
          <w:sz w:val="20"/>
          <w:szCs w:val="20"/>
          <w:lang w:eastAsia="ru-RU"/>
        </w:rPr>
        <w:t>20</w:t>
      </w:r>
      <w:r>
        <w:rPr>
          <w:rFonts w:ascii="Times New Roman" w:hAnsi="Times New Roman"/>
          <w:bCs/>
          <w:sz w:val="20"/>
          <w:szCs w:val="20"/>
          <w:lang w:eastAsia="ru-RU"/>
        </w:rPr>
        <w:t xml:space="preserve">.  </w:t>
      </w:r>
      <w:r>
        <w:rPr>
          <w:rFonts w:ascii="Times New Roman" w:hAnsi="Times New Roman"/>
          <w:b/>
          <w:bCs/>
          <w:sz w:val="20"/>
          <w:szCs w:val="20"/>
          <w:lang w:eastAsia="ru-RU"/>
        </w:rPr>
        <w:t xml:space="preserve"> №  </w:t>
      </w:r>
      <w:r w:rsidR="00446281">
        <w:rPr>
          <w:rFonts w:ascii="Times New Roman" w:hAnsi="Times New Roman"/>
          <w:b/>
          <w:bCs/>
          <w:sz w:val="20"/>
          <w:szCs w:val="20"/>
          <w:lang w:eastAsia="ru-RU"/>
        </w:rPr>
        <w:t>107</w:t>
      </w:r>
      <w:r>
        <w:rPr>
          <w:rFonts w:ascii="Times New Roman" w:hAnsi="Times New Roman"/>
          <w:b/>
          <w:bCs/>
          <w:sz w:val="20"/>
          <w:szCs w:val="20"/>
          <w:lang w:eastAsia="ru-RU"/>
        </w:rPr>
        <w:t xml:space="preserve">/01-08                                                                           </w:t>
      </w:r>
    </w:p>
    <w:p w:rsidR="005122E4" w:rsidRDefault="005122E4" w:rsidP="005122E4">
      <w:pPr>
        <w:keepNext/>
        <w:keepLines/>
        <w:spacing w:before="240" w:after="0" w:line="240" w:lineRule="auto"/>
        <w:jc w:val="center"/>
        <w:rPr>
          <w:rFonts w:ascii="Times New Roman" w:eastAsia="Times New Roman" w:hAnsi="Times New Roman"/>
          <w:b/>
          <w:kern w:val="26"/>
          <w:sz w:val="28"/>
          <w:szCs w:val="28"/>
        </w:rPr>
      </w:pPr>
      <w:r>
        <w:rPr>
          <w:rFonts w:ascii="Times New Roman" w:eastAsia="Times New Roman" w:hAnsi="Times New Roman"/>
          <w:b/>
          <w:kern w:val="26"/>
          <w:sz w:val="28"/>
          <w:szCs w:val="28"/>
        </w:rPr>
        <w:t xml:space="preserve">  </w:t>
      </w:r>
    </w:p>
    <w:p w:rsidR="005122E4" w:rsidRDefault="005122E4" w:rsidP="005122E4">
      <w:pPr>
        <w:keepNext/>
        <w:keepLines/>
        <w:spacing w:before="240" w:after="0" w:line="240"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Антикоррупционная политика</w:t>
      </w:r>
    </w:p>
    <w:p w:rsidR="005122E4" w:rsidRDefault="005122E4" w:rsidP="005122E4">
      <w:pPr>
        <w:keepNext/>
        <w:keepLines/>
        <w:spacing w:before="240" w:after="0" w:line="240"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 xml:space="preserve">МДОУ детский </w:t>
      </w:r>
      <w:proofErr w:type="gramStart"/>
      <w:r>
        <w:rPr>
          <w:rFonts w:ascii="Times New Roman" w:eastAsia="Times New Roman" w:hAnsi="Times New Roman"/>
          <w:b/>
          <w:kern w:val="26"/>
          <w:sz w:val="24"/>
          <w:szCs w:val="24"/>
        </w:rPr>
        <w:t>сад  №</w:t>
      </w:r>
      <w:proofErr w:type="gramEnd"/>
      <w:r>
        <w:rPr>
          <w:rFonts w:ascii="Times New Roman" w:eastAsia="Times New Roman" w:hAnsi="Times New Roman"/>
          <w:b/>
          <w:kern w:val="26"/>
          <w:sz w:val="24"/>
          <w:szCs w:val="24"/>
        </w:rPr>
        <w:t>4 «Олимпийский»</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 w:name="sub_1"/>
      <w:r>
        <w:rPr>
          <w:rFonts w:ascii="Times New Roman" w:eastAsia="Times New Roman" w:hAnsi="Times New Roman"/>
          <w:b/>
          <w:kern w:val="26"/>
          <w:sz w:val="24"/>
          <w:szCs w:val="24"/>
        </w:rPr>
        <w:t xml:space="preserve">Понятие, цели и задачи </w:t>
      </w:r>
      <w:r>
        <w:rPr>
          <w:rFonts w:ascii="Times New Roman" w:eastAsia="Times New Roman" w:hAnsi="Times New Roman"/>
          <w:b/>
          <w:kern w:val="26"/>
          <w:sz w:val="24"/>
          <w:szCs w:val="24"/>
        </w:rPr>
        <w:br/>
        <w:t>антикоррупционной политики</w:t>
      </w:r>
    </w:p>
    <w:bookmarkEnd w:id="1"/>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 Антикоррупционная политика МДОУ д/с №4 «Олимпийский»</w:t>
      </w:r>
    </w:p>
    <w:p w:rsidR="005122E4" w:rsidRDefault="005122E4" w:rsidP="005122E4">
      <w:pPr>
        <w:tabs>
          <w:tab w:val="left" w:pos="567"/>
          <w:tab w:val="left" w:pos="1276"/>
        </w:tabs>
        <w:autoSpaceDE w:val="0"/>
        <w:autoSpaceDN w:val="0"/>
        <w:adjustRightInd w:val="0"/>
        <w:spacing w:after="0" w:line="276" w:lineRule="auto"/>
        <w:ind w:left="142"/>
        <w:jc w:val="both"/>
        <w:rPr>
          <w:rFonts w:ascii="Times New Roman" w:eastAsia="Times New Roman" w:hAnsi="Times New Roman"/>
          <w:b/>
          <w:kern w:val="26"/>
          <w:sz w:val="24"/>
          <w:szCs w:val="24"/>
        </w:rPr>
      </w:pPr>
      <w:r>
        <w:rPr>
          <w:rFonts w:ascii="Times New Roman" w:eastAsia="Times New Roman" w:hAnsi="Times New Roman"/>
          <w:kern w:val="26"/>
          <w:sz w:val="24"/>
          <w:szCs w:val="24"/>
        </w:rPr>
        <w:t>представляет собой комплекс взаимосвязанных принципов, процедур и конкретных мероприятий, направленных на предупреждение коррупции в деятельности МДОУ д/с №4 «Олимпийский» (далее – организация).</w:t>
      </w:r>
    </w:p>
    <w:p w:rsidR="005122E4" w:rsidRDefault="005122E4" w:rsidP="005122E4">
      <w:pPr>
        <w:numPr>
          <w:ilvl w:val="1"/>
          <w:numId w:val="1"/>
        </w:numPr>
        <w:spacing w:after="0" w:line="276" w:lineRule="auto"/>
        <w:ind w:left="142" w:firstLine="768"/>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Антикоррупционная политика организации (далее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 Целью Антикоррупционной политики является формирование единого подхода к организации работы по предупреждению коррупции.</w:t>
      </w:r>
    </w:p>
    <w:p w:rsidR="005122E4" w:rsidRDefault="005122E4" w:rsidP="005122E4">
      <w:pPr>
        <w:numPr>
          <w:ilvl w:val="1"/>
          <w:numId w:val="1"/>
        </w:numPr>
        <w:tabs>
          <w:tab w:val="left" w:pos="567"/>
          <w:tab w:val="left" w:pos="1276"/>
        </w:tabs>
        <w:autoSpaceDE w:val="0"/>
        <w:autoSpaceDN w:val="0"/>
        <w:adjustRightInd w:val="0"/>
        <w:spacing w:after="0" w:line="276" w:lineRule="auto"/>
        <w:ind w:firstLine="201"/>
        <w:jc w:val="both"/>
        <w:rPr>
          <w:rFonts w:ascii="Times New Roman" w:eastAsia="Times New Roman" w:hAnsi="Times New Roman"/>
          <w:kern w:val="26"/>
          <w:sz w:val="24"/>
          <w:szCs w:val="24"/>
        </w:rPr>
      </w:pPr>
      <w:r>
        <w:rPr>
          <w:rFonts w:ascii="Times New Roman" w:eastAsia="Times New Roman" w:hAnsi="Times New Roman"/>
          <w:kern w:val="26"/>
          <w:sz w:val="24"/>
          <w:szCs w:val="24"/>
        </w:rPr>
        <w:t>Задачами Антикоррупционной политики являются: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определение основных принципов работы по предупреждению коррупции в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 определение должностных лиц организации, ответственных </w:t>
      </w:r>
      <w:r>
        <w:rPr>
          <w:rFonts w:ascii="Times New Roman" w:eastAsia="Times New Roman" w:hAnsi="Times New Roman"/>
          <w:sz w:val="24"/>
          <w:szCs w:val="24"/>
        </w:rPr>
        <w:t>за реализацию Антикоррупционной политики</w:t>
      </w:r>
      <w:r>
        <w:rPr>
          <w:rFonts w:ascii="Times New Roman" w:eastAsia="Times New Roman" w:hAnsi="Times New Roman" w:cs="Calibri"/>
          <w:kern w:val="26"/>
          <w:sz w:val="24"/>
          <w:szCs w:val="24"/>
        </w:rPr>
        <w:t>;</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 закрепление ответственности работников за несоблюдение требований </w:t>
      </w:r>
      <w:r>
        <w:rPr>
          <w:rFonts w:ascii="Times New Roman" w:eastAsia="Times New Roman" w:hAnsi="Times New Roman" w:cs="Calibri"/>
          <w:sz w:val="24"/>
          <w:szCs w:val="24"/>
        </w:rPr>
        <w:t xml:space="preserve">Антикоррупционной </w:t>
      </w:r>
      <w:r>
        <w:rPr>
          <w:rFonts w:ascii="Times New Roman" w:eastAsia="Times New Roman" w:hAnsi="Times New Roman" w:cs="Calibri"/>
          <w:kern w:val="26"/>
          <w:sz w:val="24"/>
          <w:szCs w:val="24"/>
        </w:rPr>
        <w:t>политики.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Термины и определения</w:t>
      </w:r>
    </w:p>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В целях настоящей Антикоррупционной политики применяются следующие термины и определения:</w:t>
      </w:r>
    </w:p>
    <w:p w:rsidR="005122E4" w:rsidRDefault="005122E4" w:rsidP="005122E4">
      <w:pPr>
        <w:spacing w:after="0" w:line="276" w:lineRule="auto"/>
        <w:ind w:firstLine="709"/>
        <w:jc w:val="both"/>
        <w:rPr>
          <w:rFonts w:ascii="Times New Roman" w:eastAsia="Times New Roman" w:hAnsi="Times New Roman"/>
          <w:b/>
          <w:sz w:val="24"/>
          <w:szCs w:val="24"/>
        </w:rPr>
      </w:pPr>
      <w:r>
        <w:rPr>
          <w:rFonts w:ascii="Times New Roman" w:eastAsia="Times New Roman" w:hAnsi="Times New Roman" w:cs="Calibri"/>
          <w:b/>
          <w:kern w:val="26"/>
          <w:sz w:val="24"/>
          <w:szCs w:val="24"/>
        </w:rPr>
        <w:t>Антикоррупционная политик</w:t>
      </w:r>
      <w:r>
        <w:rPr>
          <w:rFonts w:ascii="Times New Roman" w:eastAsia="Times New Roman" w:hAnsi="Times New Roman" w:cs="Calibri"/>
          <w:b/>
          <w:sz w:val="24"/>
          <w:szCs w:val="24"/>
        </w:rPr>
        <w:t>а</w:t>
      </w:r>
      <w:r>
        <w:rPr>
          <w:rFonts w:ascii="Times New Roman" w:eastAsia="Times New Roman" w:hAnsi="Times New Roman" w:cs="Calibri"/>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 xml:space="preserve">аффилированные лица - </w:t>
      </w:r>
      <w:r>
        <w:rPr>
          <w:rFonts w:ascii="Times New Roman" w:eastAsia="Times New Roman" w:hAnsi="Times New Roman"/>
          <w:sz w:val="24"/>
          <w:szCs w:val="24"/>
        </w:rPr>
        <w:t>физические и юридические лица, способные оказывать влияние на деятельность организации;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взятка</w:t>
      </w:r>
      <w:r>
        <w:rPr>
          <w:rFonts w:ascii="Times New Roman" w:eastAsia="Times New Roman" w:hAnsi="Times New Roman"/>
          <w:sz w:val="24"/>
          <w:szCs w:val="24"/>
        </w:rPr>
        <w:t xml:space="preserve"> – получение должностным лицом, иностранным должностным лицом либо </w:t>
      </w:r>
      <w:r>
        <w:rPr>
          <w:rFonts w:ascii="Times New Roman" w:eastAsia="Times New Roman" w:hAnsi="Times New Roman" w:cs="Calibri"/>
          <w:kern w:val="26"/>
          <w:sz w:val="24"/>
          <w:szCs w:val="24"/>
        </w:rPr>
        <w:t>должностным</w:t>
      </w:r>
      <w:r>
        <w:rPr>
          <w:rFonts w:ascii="Times New Roman" w:eastAsia="Times New Roman" w:hAnsi="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w:t>
      </w:r>
      <w:r>
        <w:rPr>
          <w:rFonts w:ascii="Times New Roman" w:eastAsia="Times New Roman" w:hAnsi="Times New Roman"/>
          <w:sz w:val="24"/>
          <w:szCs w:val="24"/>
        </w:rPr>
        <w:lastRenderedPageBreak/>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122E4" w:rsidRDefault="005122E4" w:rsidP="005122E4">
      <w:pPr>
        <w:spacing w:after="0" w:line="276" w:lineRule="auto"/>
        <w:ind w:firstLine="709"/>
        <w:jc w:val="both"/>
        <w:rPr>
          <w:rFonts w:ascii="Times New Roman" w:eastAsia="Times New Roman" w:hAnsi="Times New Roman" w:cs="Calibri"/>
          <w:sz w:val="24"/>
          <w:szCs w:val="24"/>
        </w:rPr>
      </w:pPr>
      <w:r>
        <w:rPr>
          <w:rFonts w:ascii="Times New Roman" w:eastAsia="Times New Roman" w:hAnsi="Times New Roman" w:cs="Calibri"/>
          <w:b/>
          <w:sz w:val="24"/>
          <w:szCs w:val="24"/>
        </w:rPr>
        <w:t>Закон о противодействии коррупции</w:t>
      </w:r>
      <w:r>
        <w:rPr>
          <w:rFonts w:ascii="Times New Roman" w:eastAsia="Times New Roman" w:hAnsi="Times New Roman" w:cs="Calibri"/>
          <w:sz w:val="24"/>
          <w:szCs w:val="24"/>
        </w:rPr>
        <w:t xml:space="preserve"> – Федеральный закон от 25.12.2008 № 273-ФЗ «О противодействии коррупции»;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cs="Calibri"/>
          <w:b/>
          <w:sz w:val="24"/>
          <w:szCs w:val="24"/>
        </w:rPr>
        <w:t>законодательство о противодействии коррупции</w:t>
      </w:r>
      <w:r>
        <w:rPr>
          <w:rFonts w:ascii="Times New Roman" w:eastAsia="Times New Roman" w:hAnsi="Times New Roman" w:cs="Calibri"/>
          <w:sz w:val="24"/>
          <w:szCs w:val="24"/>
        </w:rPr>
        <w:t xml:space="preserve"> – </w:t>
      </w:r>
      <w:r>
        <w:rPr>
          <w:rFonts w:ascii="Times New Roman" w:eastAsia="Times New Roman" w:hAnsi="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Pr>
          <w:rFonts w:ascii="Times New Roman" w:eastAsia="Times New Roman" w:hAnsi="Times New Roman"/>
          <w:sz w:val="24"/>
          <w:szCs w:val="24"/>
          <w:lang w:eastAsia="ru-RU"/>
        </w:rPr>
        <w:t xml:space="preserve"> изменения </w:t>
      </w:r>
      <w:r>
        <w:rPr>
          <w:rFonts w:ascii="Times New Roman" w:eastAsia="Times New Roman" w:hAnsi="Times New Roman"/>
          <w:sz w:val="24"/>
          <w:szCs w:val="24"/>
        </w:rPr>
        <w:t>в редакции Федерального закона от 05.10.2015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5122E4" w:rsidRDefault="005122E4" w:rsidP="005122E4">
      <w:pPr>
        <w:spacing w:after="0" w:line="276" w:lineRule="auto"/>
        <w:ind w:firstLine="709"/>
        <w:jc w:val="both"/>
        <w:rPr>
          <w:rFonts w:ascii="Times New Roman" w:hAnsi="Times New Roman"/>
          <w:bCs/>
          <w:kern w:val="28"/>
          <w:sz w:val="24"/>
          <w:szCs w:val="24"/>
        </w:rPr>
      </w:pPr>
      <w:r>
        <w:rPr>
          <w:rFonts w:ascii="Times New Roman" w:hAnsi="Times New Roman"/>
          <w:b/>
          <w:kern w:val="28"/>
          <w:sz w:val="24"/>
          <w:szCs w:val="24"/>
        </w:rPr>
        <w:t>комиссия</w:t>
      </w:r>
      <w:r>
        <w:rPr>
          <w:rFonts w:ascii="Times New Roman" w:hAnsi="Times New Roman"/>
          <w:kern w:val="28"/>
          <w:sz w:val="24"/>
          <w:szCs w:val="24"/>
        </w:rPr>
        <w:t xml:space="preserve"> - комиссия по </w:t>
      </w:r>
      <w:r>
        <w:rPr>
          <w:rFonts w:ascii="Times New Roman" w:hAnsi="Times New Roman"/>
          <w:bCs/>
          <w:kern w:val="28"/>
          <w:sz w:val="24"/>
          <w:szCs w:val="24"/>
        </w:rPr>
        <w:t>противодействию коррупции;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коммерческий подкуп</w:t>
      </w:r>
      <w:r>
        <w:rPr>
          <w:rFonts w:ascii="Times New Roman" w:eastAsia="Times New Roman" w:hAnsi="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ascii="Times New Roman" w:eastAsia="Times New Roman" w:hAnsi="Times New Roman" w:cs="Calibri"/>
          <w:kern w:val="26"/>
          <w:sz w:val="24"/>
          <w:szCs w:val="24"/>
        </w:rPr>
        <w:t>имущественных</w:t>
      </w:r>
      <w:r>
        <w:rPr>
          <w:rFonts w:ascii="Times New Roman" w:eastAsia="Times New Roman" w:hAnsi="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конфликт интересов</w:t>
      </w:r>
      <w:r>
        <w:rPr>
          <w:rFonts w:ascii="Times New Roman" w:eastAsia="Times New Roman" w:hAnsi="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Pr>
          <w:rFonts w:ascii="Times New Roman" w:eastAsia="Times New Roman" w:hAnsi="Times New Roman" w:cs="Calibri"/>
          <w:kern w:val="26"/>
          <w:sz w:val="24"/>
          <w:szCs w:val="24"/>
        </w:rPr>
        <w:t>личной</w:t>
      </w:r>
      <w:r>
        <w:rPr>
          <w:rFonts w:ascii="Times New Roman" w:eastAsia="Times New Roman" w:hAnsi="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контрагент</w:t>
      </w:r>
      <w:r>
        <w:rPr>
          <w:rFonts w:ascii="Times New Roman" w:eastAsia="Times New Roman" w:hAnsi="Times New Roman"/>
          <w:sz w:val="24"/>
          <w:szCs w:val="24"/>
        </w:rPr>
        <w:t xml:space="preserve"> – любое российское или иностранное </w:t>
      </w:r>
      <w:proofErr w:type="gramStart"/>
      <w:r>
        <w:rPr>
          <w:rFonts w:ascii="Times New Roman" w:eastAsia="Times New Roman" w:hAnsi="Times New Roman"/>
          <w:sz w:val="24"/>
          <w:szCs w:val="24"/>
        </w:rPr>
        <w:t>юридическое</w:t>
      </w:r>
      <w:proofErr w:type="gramEnd"/>
      <w:r>
        <w:rPr>
          <w:rFonts w:ascii="Times New Roman" w:eastAsia="Times New Roman" w:hAnsi="Times New Roman"/>
          <w:sz w:val="24"/>
          <w:szCs w:val="24"/>
        </w:rPr>
        <w:t xml:space="preserve"> или физическое лицо, с которым организация вступает в договорные отношения, за исключением трудовых </w:t>
      </w:r>
      <w:r>
        <w:rPr>
          <w:rFonts w:ascii="Times New Roman" w:eastAsia="Times New Roman" w:hAnsi="Times New Roman" w:cs="Calibri"/>
          <w:kern w:val="26"/>
          <w:sz w:val="24"/>
          <w:szCs w:val="24"/>
        </w:rPr>
        <w:t>отношений</w:t>
      </w:r>
      <w:r>
        <w:rPr>
          <w:rFonts w:ascii="Times New Roman" w:eastAsia="Times New Roman" w:hAnsi="Times New Roman"/>
          <w:sz w:val="24"/>
          <w:szCs w:val="24"/>
        </w:rPr>
        <w:t>;</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коррупция</w:t>
      </w:r>
      <w:r>
        <w:rPr>
          <w:rFonts w:ascii="Times New Roman" w:eastAsia="Times New Roman" w:hAnsi="Times New Roman"/>
          <w:sz w:val="24"/>
          <w:szCs w:val="24"/>
        </w:rPr>
        <w:t xml:space="preserve"> – злоупотребление служебным положением, дача взятки, получение взятки, </w:t>
      </w:r>
      <w:r>
        <w:rPr>
          <w:rFonts w:ascii="Times New Roman" w:eastAsia="Times New Roman" w:hAnsi="Times New Roman" w:cs="Calibri"/>
          <w:kern w:val="26"/>
          <w:sz w:val="24"/>
          <w:szCs w:val="24"/>
        </w:rPr>
        <w:t>злоупотребление</w:t>
      </w:r>
      <w:r>
        <w:rPr>
          <w:rFonts w:ascii="Times New Roman" w:eastAsia="Times New Roman" w:hAnsi="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личная заинтересованность</w:t>
      </w:r>
      <w:r>
        <w:rPr>
          <w:rFonts w:ascii="Times New Roman" w:eastAsia="Times New Roman" w:hAnsi="Times New Roman"/>
          <w:sz w:val="24"/>
          <w:szCs w:val="24"/>
        </w:rPr>
        <w:t xml:space="preserve"> работника (представителя организации) –заинтересованность работника (представителя организации), связанная с возможностью получения </w:t>
      </w:r>
      <w:r>
        <w:rPr>
          <w:rFonts w:ascii="Times New Roman" w:eastAsia="Times New Roman" w:hAnsi="Times New Roman" w:cs="Calibri"/>
          <w:kern w:val="26"/>
          <w:sz w:val="24"/>
          <w:szCs w:val="24"/>
        </w:rPr>
        <w:t>работником</w:t>
      </w:r>
      <w:r>
        <w:rPr>
          <w:rFonts w:ascii="Times New Roman" w:eastAsia="Times New Roman" w:hAnsi="Times New Roman"/>
          <w:sz w:val="24"/>
          <w:szCs w:val="24"/>
        </w:rPr>
        <w:t xml:space="preserve"> (представителем организации) при исполнении трудовых </w:t>
      </w:r>
      <w:r>
        <w:rPr>
          <w:rFonts w:ascii="Times New Roman" w:eastAsia="Times New Roman" w:hAnsi="Times New Roman"/>
          <w:sz w:val="24"/>
          <w:szCs w:val="24"/>
        </w:rPr>
        <w:lastRenderedPageBreak/>
        <w:t>(должностных)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организация</w:t>
      </w:r>
      <w:r>
        <w:rPr>
          <w:rFonts w:ascii="Times New Roman" w:eastAsia="Times New Roman" w:hAnsi="Times New Roman"/>
          <w:sz w:val="24"/>
          <w:szCs w:val="24"/>
        </w:rPr>
        <w:t xml:space="preserve"> –</w:t>
      </w:r>
      <w:r>
        <w:rPr>
          <w:rFonts w:ascii="Times New Roman" w:eastAsia="Times New Roman" w:hAnsi="Times New Roman"/>
          <w:b/>
          <w:kern w:val="26"/>
          <w:sz w:val="24"/>
          <w:szCs w:val="24"/>
        </w:rPr>
        <w:t xml:space="preserve"> </w:t>
      </w:r>
      <w:r>
        <w:rPr>
          <w:rFonts w:ascii="Times New Roman" w:eastAsia="Times New Roman" w:hAnsi="Times New Roman"/>
          <w:sz w:val="24"/>
          <w:szCs w:val="24"/>
        </w:rPr>
        <w:t xml:space="preserve">МДОУ детский сад </w:t>
      </w:r>
      <w:r w:rsidR="00870534">
        <w:rPr>
          <w:rFonts w:ascii="Times New Roman" w:eastAsia="Times New Roman" w:hAnsi="Times New Roman"/>
          <w:sz w:val="24"/>
          <w:szCs w:val="24"/>
        </w:rPr>
        <w:t xml:space="preserve"> </w:t>
      </w:r>
      <w:r>
        <w:rPr>
          <w:rFonts w:ascii="Times New Roman" w:eastAsia="Times New Roman" w:hAnsi="Times New Roman"/>
          <w:sz w:val="24"/>
          <w:szCs w:val="24"/>
        </w:rPr>
        <w:t xml:space="preserve"> №4 «Олимпийский»;</w:t>
      </w:r>
    </w:p>
    <w:p w:rsidR="005122E4" w:rsidRDefault="005122E4" w:rsidP="005122E4">
      <w:pPr>
        <w:spacing w:after="0" w:line="276" w:lineRule="auto"/>
        <w:ind w:firstLine="709"/>
        <w:jc w:val="both"/>
        <w:rPr>
          <w:rFonts w:ascii="Times New Roman" w:hAnsi="Times New Roman"/>
          <w:kern w:val="28"/>
          <w:sz w:val="24"/>
          <w:szCs w:val="24"/>
        </w:rPr>
      </w:pPr>
      <w:r>
        <w:rPr>
          <w:rFonts w:ascii="Times New Roman" w:hAnsi="Times New Roman"/>
          <w:b/>
          <w:kern w:val="28"/>
          <w:sz w:val="24"/>
          <w:szCs w:val="24"/>
        </w:rPr>
        <w:t>официальный сайт</w:t>
      </w:r>
      <w:r>
        <w:rPr>
          <w:rFonts w:ascii="Times New Roman" w:hAnsi="Times New Roman"/>
          <w:kern w:val="28"/>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план противодействия коррупции</w:t>
      </w:r>
      <w:r>
        <w:rPr>
          <w:rFonts w:ascii="Times New Roman" w:eastAsia="Times New Roman" w:hAnsi="Times New Roman"/>
          <w:sz w:val="24"/>
          <w:szCs w:val="24"/>
        </w:rPr>
        <w:t xml:space="preserve"> – ежегодно утверждаемый руководителем организации документ, </w:t>
      </w:r>
      <w:r>
        <w:rPr>
          <w:rFonts w:ascii="Times New Roman" w:hAnsi="Times New Roman"/>
          <w:sz w:val="24"/>
          <w:szCs w:val="24"/>
        </w:rPr>
        <w:t xml:space="preserve">устанавливающий перечень намечаемых к выполнению </w:t>
      </w:r>
      <w:r>
        <w:rPr>
          <w:rFonts w:ascii="Times New Roman" w:eastAsia="Times New Roman" w:hAnsi="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5122E4" w:rsidRDefault="005122E4" w:rsidP="005122E4">
      <w:pPr>
        <w:spacing w:after="0" w:line="276"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предупреждение коррупции</w:t>
      </w:r>
      <w:r>
        <w:rPr>
          <w:rFonts w:ascii="Times New Roman" w:eastAsia="Times New Roman" w:hAnsi="Times New Roman" w:cs="Calibri"/>
          <w:b/>
          <w:sz w:val="24"/>
          <w:szCs w:val="24"/>
        </w:rPr>
        <w:t xml:space="preserve"> </w:t>
      </w:r>
      <w:r>
        <w:rPr>
          <w:rFonts w:ascii="Times New Roman" w:eastAsia="Times New Roman" w:hAnsi="Times New Roman" w:cs="Calibri"/>
          <w:sz w:val="24"/>
          <w:szCs w:val="24"/>
        </w:rPr>
        <w:t xml:space="preserve">– деятельность организации, направленная на введение </w:t>
      </w:r>
      <w:r>
        <w:rPr>
          <w:rFonts w:ascii="Times New Roman" w:eastAsia="Times New Roman" w:hAnsi="Times New Roman" w:cs="Calibri"/>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rFonts w:ascii="Times New Roman" w:eastAsia="Times New Roman" w:hAnsi="Times New Roman" w:cs="Calibri"/>
          <w:sz w:val="24"/>
          <w:szCs w:val="24"/>
        </w:rPr>
        <w:t>недопущение коррупционных правонарушений</w:t>
      </w:r>
      <w:r>
        <w:rPr>
          <w:rFonts w:ascii="Times New Roman" w:eastAsia="Times New Roman" w:hAnsi="Times New Roman" w:cs="Calibri"/>
          <w:sz w:val="24"/>
          <w:szCs w:val="24"/>
          <w:shd w:val="clear" w:color="auto" w:fill="FFFFFF"/>
        </w:rPr>
        <w:t>, в том числе выявление и последующее устранение причин коррупции;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противодействие коррупции</w:t>
      </w:r>
      <w:r>
        <w:rPr>
          <w:rFonts w:ascii="Times New Roman" w:eastAsia="Times New Roman" w:hAnsi="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rFonts w:ascii="Times New Roman" w:eastAsia="Times New Roman" w:hAnsi="Times New Roman" w:cs="Calibri"/>
          <w:kern w:val="26"/>
          <w:sz w:val="24"/>
          <w:szCs w:val="24"/>
        </w:rPr>
        <w:t>самоуправления</w:t>
      </w:r>
      <w:r>
        <w:rPr>
          <w:rFonts w:ascii="Times New Roman" w:eastAsia="Times New Roman" w:hAnsi="Times New Roman"/>
          <w:sz w:val="24"/>
          <w:szCs w:val="24"/>
        </w:rPr>
        <w:t>, институтов гражданского общества, организаций и физических лиц в пределах их полномочий:</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б) по выявлению, </w:t>
      </w:r>
      <w:r>
        <w:rPr>
          <w:rFonts w:ascii="Times New Roman" w:eastAsia="Times New Roman" w:hAnsi="Times New Roman" w:cs="Calibri"/>
          <w:kern w:val="26"/>
          <w:sz w:val="24"/>
          <w:szCs w:val="24"/>
        </w:rPr>
        <w:t>предупреждению</w:t>
      </w:r>
      <w:r>
        <w:rPr>
          <w:rFonts w:ascii="Times New Roman" w:eastAsia="Times New Roman" w:hAnsi="Times New Roman"/>
          <w:sz w:val="24"/>
          <w:szCs w:val="24"/>
        </w:rPr>
        <w:t>, пресечению, раскрытию и расследованию коррупционных правонарушений (борьба с коррупцией);</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по минимизации и (или) </w:t>
      </w:r>
      <w:r>
        <w:rPr>
          <w:rFonts w:ascii="Times New Roman" w:eastAsia="Times New Roman" w:hAnsi="Times New Roman" w:cs="Calibri"/>
          <w:kern w:val="26"/>
          <w:sz w:val="24"/>
          <w:szCs w:val="24"/>
        </w:rPr>
        <w:t>ликвидации</w:t>
      </w:r>
      <w:r>
        <w:rPr>
          <w:rFonts w:ascii="Times New Roman" w:eastAsia="Times New Roman" w:hAnsi="Times New Roman"/>
          <w:sz w:val="24"/>
          <w:szCs w:val="24"/>
        </w:rPr>
        <w:t xml:space="preserve"> последствий коррупционных правонарушений.</w:t>
      </w:r>
    </w:p>
    <w:p w:rsidR="005122E4" w:rsidRDefault="005122E4" w:rsidP="005122E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работник</w:t>
      </w:r>
      <w:r>
        <w:rPr>
          <w:rFonts w:ascii="Times New Roman" w:hAnsi="Times New Roman"/>
          <w:sz w:val="24"/>
          <w:szCs w:val="24"/>
        </w:rPr>
        <w:t xml:space="preserve"> - физическое лицо, вступившее в трудовые отношения с организацией;</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руководитель организации</w:t>
      </w:r>
      <w:r>
        <w:rPr>
          <w:rFonts w:ascii="Times New Roman" w:eastAsia="Times New Roman" w:hAnsi="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под </w:t>
      </w:r>
      <w:r>
        <w:rPr>
          <w:rFonts w:ascii="Times New Roman" w:eastAsia="Times New Roman" w:hAnsi="Times New Roman"/>
          <w:b/>
          <w:sz w:val="24"/>
          <w:szCs w:val="24"/>
        </w:rPr>
        <w:t>конфликтом интересов</w:t>
      </w:r>
      <w:r>
        <w:rPr>
          <w:rFonts w:ascii="Times New Roman" w:eastAsia="Times New Roman" w:hAnsi="Times New Roman"/>
          <w:sz w:val="24"/>
          <w:szCs w:val="24"/>
        </w:rPr>
        <w:t xml:space="preserve"> в рамках законодательства о контрактной системе в сфере закупок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sz w:val="24"/>
          <w:szCs w:val="24"/>
        </w:rPr>
        <w:t>неполнородными</w:t>
      </w:r>
      <w:proofErr w:type="spellEnd"/>
      <w:r>
        <w:rPr>
          <w:rFonts w:ascii="Times New Roman" w:eastAsia="Times New Roman" w:hAnsi="Times New Roman"/>
          <w:sz w:val="24"/>
          <w:szCs w:val="24"/>
        </w:rPr>
        <w:t xml:space="preserve"> (имеющими общих </w:t>
      </w:r>
      <w:r>
        <w:rPr>
          <w:rFonts w:ascii="Times New Roman" w:eastAsia="Times New Roman" w:hAnsi="Times New Roman"/>
          <w:sz w:val="24"/>
          <w:szCs w:val="24"/>
        </w:rPr>
        <w:lastRenderedPageBreak/>
        <w:t xml:space="preserve">отца или мать) братьями и сестрами), усыновителями или усыновленными указанных физических лиц. </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подпунктом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под </w:t>
      </w:r>
      <w:r>
        <w:rPr>
          <w:rFonts w:ascii="Times New Roman" w:eastAsia="Times New Roman" w:hAnsi="Times New Roman"/>
          <w:b/>
          <w:sz w:val="24"/>
          <w:szCs w:val="24"/>
        </w:rPr>
        <w:t>выгодоприобретателями</w:t>
      </w:r>
      <w:r>
        <w:rPr>
          <w:rFonts w:ascii="Times New Roman" w:eastAsia="Times New Roman" w:hAnsi="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22E4" w:rsidRPr="002F565C" w:rsidRDefault="005122E4" w:rsidP="002F565C">
      <w:pPr>
        <w:pStyle w:val="a3"/>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sidRPr="002F565C">
        <w:rPr>
          <w:rFonts w:ascii="Times New Roman" w:eastAsia="Times New Roman" w:hAnsi="Times New Roman"/>
          <w:b/>
          <w:kern w:val="26"/>
          <w:sz w:val="24"/>
          <w:szCs w:val="24"/>
        </w:rPr>
        <w:t xml:space="preserve">Основные принципы работы </w:t>
      </w:r>
      <w:r w:rsidRPr="002F565C">
        <w:rPr>
          <w:rFonts w:ascii="Times New Roman" w:eastAsia="Times New Roman" w:hAnsi="Times New Roman"/>
          <w:b/>
          <w:kern w:val="26"/>
          <w:sz w:val="24"/>
          <w:szCs w:val="24"/>
        </w:rPr>
        <w:br/>
        <w:t>по предупреждению коррупции в организации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567"/>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Антикоррупционная политика организации основывается на следующих основных принципах: </w:t>
      </w:r>
    </w:p>
    <w:p w:rsidR="005122E4" w:rsidRDefault="005122E4" w:rsidP="005122E4">
      <w:pPr>
        <w:numPr>
          <w:ilvl w:val="2"/>
          <w:numId w:val="1"/>
        </w:numPr>
        <w:tabs>
          <w:tab w:val="left" w:pos="567"/>
          <w:tab w:val="left" w:pos="1276"/>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соответствия Антикоррупционной политики организации действующему законодательству и общепринятым нормам права.</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личного примера руководства.</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вовлеченности работников.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5122E4" w:rsidRDefault="005122E4" w:rsidP="005122E4">
      <w:pPr>
        <w:numPr>
          <w:ilvl w:val="2"/>
          <w:numId w:val="1"/>
        </w:numPr>
        <w:tabs>
          <w:tab w:val="left" w:pos="567"/>
          <w:tab w:val="left" w:pos="1276"/>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соразмерности антикоррупционных процедур риску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эффективности антикоррупционных процедур.</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ответственности и неотвратимости наказания.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открытости хозяйственной и иной деятельности.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постоянного контроля и регулярного мониторинга.</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2" w:name="sub_4"/>
      <w:r>
        <w:rPr>
          <w:rFonts w:ascii="Times New Roman" w:eastAsia="Times New Roman" w:hAnsi="Times New Roman"/>
          <w:b/>
          <w:kern w:val="26"/>
          <w:sz w:val="24"/>
          <w:szCs w:val="24"/>
        </w:rPr>
        <w:t>Область применения Антикоррупционной политики</w:t>
      </w:r>
      <w:r>
        <w:rPr>
          <w:rFonts w:ascii="Times New Roman" w:eastAsia="Times New Roman" w:hAnsi="Times New Roman"/>
          <w:b/>
          <w:kern w:val="26"/>
          <w:sz w:val="24"/>
          <w:szCs w:val="24"/>
        </w:rPr>
        <w:br/>
        <w:t>и круг лиц, попадающих под ее действие</w:t>
      </w:r>
    </w:p>
    <w:bookmarkEnd w:id="2"/>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3" w:name="sub_5"/>
      <w:r>
        <w:rPr>
          <w:rFonts w:ascii="Times New Roman" w:eastAsia="Times New Roman" w:hAnsi="Times New Roman"/>
          <w:b/>
          <w:kern w:val="26"/>
          <w:sz w:val="24"/>
          <w:szCs w:val="24"/>
        </w:rPr>
        <w:t xml:space="preserve">Должностные лица организации, </w:t>
      </w:r>
      <w:r>
        <w:rPr>
          <w:rFonts w:ascii="Times New Roman" w:eastAsia="Times New Roman" w:hAnsi="Times New Roman"/>
          <w:b/>
          <w:kern w:val="26"/>
          <w:sz w:val="24"/>
          <w:szCs w:val="24"/>
        </w:rPr>
        <w:br/>
        <w:t>ответственные за реализацию Антикоррупционной политики,</w:t>
      </w:r>
      <w:r>
        <w:rPr>
          <w:rFonts w:ascii="Times New Roman" w:eastAsia="Times New Roman" w:hAnsi="Times New Roman"/>
          <w:b/>
          <w:kern w:val="26"/>
          <w:sz w:val="24"/>
          <w:szCs w:val="24"/>
        </w:rPr>
        <w:br/>
        <w:t>и формируемые коллегиальные органы организации</w:t>
      </w:r>
    </w:p>
    <w:bookmarkEnd w:id="3"/>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992"/>
        <w:jc w:val="both"/>
        <w:rPr>
          <w:rFonts w:ascii="Times New Roman" w:eastAsia="Times New Roman" w:hAnsi="Times New Roman"/>
          <w:kern w:val="26"/>
          <w:sz w:val="24"/>
          <w:szCs w:val="24"/>
        </w:rPr>
      </w:pPr>
      <w:r>
        <w:rPr>
          <w:rFonts w:ascii="Times New Roman" w:eastAsia="Times New Roman" w:hAnsi="Times New Roman"/>
          <w:kern w:val="26"/>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992"/>
        <w:jc w:val="both"/>
        <w:rPr>
          <w:rFonts w:ascii="Times New Roman" w:eastAsia="Times New Roman" w:hAnsi="Times New Roman"/>
          <w:kern w:val="26"/>
          <w:sz w:val="24"/>
          <w:szCs w:val="24"/>
        </w:rPr>
      </w:pPr>
      <w:r>
        <w:rPr>
          <w:rFonts w:ascii="Times New Roman" w:eastAsia="Times New Roman" w:hAnsi="Times New Roman"/>
          <w:kern w:val="26"/>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992"/>
        <w:jc w:val="both"/>
        <w:rPr>
          <w:rFonts w:ascii="Times New Roman" w:eastAsia="Times New Roman" w:hAnsi="Times New Roman"/>
          <w:kern w:val="26"/>
          <w:sz w:val="24"/>
          <w:szCs w:val="24"/>
        </w:rPr>
      </w:pPr>
      <w:r>
        <w:rPr>
          <w:rFonts w:ascii="Times New Roman" w:eastAsia="Times New Roman" w:hAnsi="Times New Roman"/>
          <w:kern w:val="26"/>
          <w:sz w:val="24"/>
          <w:szCs w:val="24"/>
        </w:rPr>
        <w:t>Основные обязанности лица (лиц), ответственных за реализацию Антикоррупционной политики: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подготовка рекомендаций для принятия решений по вопросам предупреждения коррупции в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организация проведения оценки коррупционных рисков;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организация работы по заполнению и рассмотрению деклараций о конфликте интересов;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организация мероприятий по вопросам профилактики и противодействия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организация мероприятий по антикоррупционному просвещению работников;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индивидуальное консультирование работников;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lastRenderedPageBreak/>
        <w:t>– участие в организации антикоррупционной пропаганды;</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cs="Calibri"/>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ascii="Times New Roman" w:eastAsia="Times New Roman" w:hAnsi="Times New Roman"/>
          <w:sz w:val="24"/>
          <w:szCs w:val="24"/>
        </w:rPr>
        <w:t xml:space="preserve"> руководителя организации.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bookmarkStart w:id="4" w:name="sub_6"/>
      <w:r>
        <w:rPr>
          <w:rFonts w:ascii="Times New Roman" w:eastAsia="Times New Roman" w:hAnsi="Times New Roman"/>
          <w:kern w:val="26"/>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Цели, порядок образования, работы и полномочия комиссии по противодействию </w:t>
      </w:r>
      <w:r w:rsidRPr="002F565C">
        <w:rPr>
          <w:rFonts w:ascii="Times New Roman" w:eastAsia="Times New Roman" w:hAnsi="Times New Roman"/>
          <w:kern w:val="26"/>
          <w:sz w:val="24"/>
          <w:szCs w:val="24"/>
        </w:rPr>
        <w:t>коррупции определены Положением о комиссии по противодействию коррупции (</w:t>
      </w:r>
      <w:r w:rsidRPr="002F565C">
        <w:fldChar w:fldCharType="begin"/>
      </w:r>
      <w:r w:rsidRPr="002F565C">
        <w:rPr>
          <w:rFonts w:ascii="Times New Roman" w:eastAsia="Times New Roman" w:hAnsi="Times New Roman"/>
          <w:kern w:val="26"/>
          <w:sz w:val="24"/>
          <w:szCs w:val="24"/>
        </w:rPr>
        <w:instrText xml:space="preserve"> REF _Ref422904024 \h  \* MERGEFORMAT </w:instrText>
      </w:r>
      <w:r w:rsidRPr="002F565C">
        <w:fldChar w:fldCharType="separate"/>
      </w:r>
      <w:r w:rsidR="00446281">
        <w:rPr>
          <w:b/>
          <w:bCs/>
        </w:rPr>
        <w:t>Ошибка! Источник ссылки не найден.</w:t>
      </w:r>
      <w:r w:rsidRPr="002F565C">
        <w:fldChar w:fldCharType="end"/>
      </w:r>
      <w:r w:rsidR="002F565C">
        <w:t xml:space="preserve"> 1</w:t>
      </w:r>
      <w:r>
        <w:rPr>
          <w:rFonts w:ascii="Times New Roman" w:eastAsia="Times New Roman" w:hAnsi="Times New Roman"/>
          <w:kern w:val="26"/>
          <w:sz w:val="24"/>
          <w:szCs w:val="24"/>
        </w:rPr>
        <w:t xml:space="preserve"> к Антикоррупционной политике).</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Обязанности работников,</w:t>
      </w:r>
      <w:r>
        <w:rPr>
          <w:rFonts w:ascii="Times New Roman" w:eastAsia="Times New Roman" w:hAnsi="Times New Roman"/>
          <w:b/>
          <w:kern w:val="26"/>
          <w:sz w:val="24"/>
          <w:szCs w:val="24"/>
        </w:rPr>
        <w:br/>
        <w:t>связанные с предупреждением коррупции</w:t>
      </w:r>
    </w:p>
    <w:bookmarkEnd w:id="4"/>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руководствоваться положениями настоящей Антикоррупционн</w:t>
      </w:r>
      <w:r>
        <w:rPr>
          <w:rFonts w:ascii="Times New Roman" w:eastAsia="Times New Roman" w:hAnsi="Times New Roman" w:cs="Calibri"/>
          <w:sz w:val="24"/>
          <w:szCs w:val="24"/>
        </w:rPr>
        <w:t>ой</w:t>
      </w:r>
      <w:r>
        <w:rPr>
          <w:rFonts w:ascii="Times New Roman" w:eastAsia="Times New Roman" w:hAnsi="Times New Roman" w:cs="Calibri"/>
          <w:kern w:val="26"/>
          <w:sz w:val="24"/>
          <w:szCs w:val="24"/>
        </w:rPr>
        <w:t xml:space="preserve"> политик</w:t>
      </w:r>
      <w:r>
        <w:rPr>
          <w:rFonts w:ascii="Times New Roman" w:eastAsia="Times New Roman" w:hAnsi="Times New Roman" w:cs="Calibri"/>
          <w:sz w:val="24"/>
          <w:szCs w:val="24"/>
        </w:rPr>
        <w:t xml:space="preserve">и </w:t>
      </w:r>
      <w:r>
        <w:rPr>
          <w:rFonts w:ascii="Times New Roman" w:eastAsia="Times New Roman" w:hAnsi="Times New Roman" w:cs="Calibri"/>
          <w:kern w:val="26"/>
          <w:sz w:val="24"/>
          <w:szCs w:val="24"/>
        </w:rPr>
        <w:t>и неукоснительно соблюдать ее принципы и требования;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незамедлительно информировать непосредственного руководителя, лицо, ответственное за реализацию Антикоррупционн</w:t>
      </w:r>
      <w:r>
        <w:rPr>
          <w:rFonts w:ascii="Times New Roman" w:eastAsia="Times New Roman" w:hAnsi="Times New Roman" w:cs="Calibri"/>
          <w:sz w:val="24"/>
          <w:szCs w:val="24"/>
        </w:rPr>
        <w:t>ой</w:t>
      </w:r>
      <w:r>
        <w:rPr>
          <w:rFonts w:ascii="Times New Roman" w:eastAsia="Times New Roman" w:hAnsi="Times New Roman" w:cs="Calibri"/>
          <w:kern w:val="26"/>
          <w:sz w:val="24"/>
          <w:szCs w:val="24"/>
        </w:rPr>
        <w:t xml:space="preserve"> политик</w:t>
      </w:r>
      <w:r>
        <w:rPr>
          <w:rFonts w:ascii="Times New Roman" w:eastAsia="Times New Roman" w:hAnsi="Times New Roman" w:cs="Calibri"/>
          <w:sz w:val="24"/>
          <w:szCs w:val="24"/>
        </w:rPr>
        <w:t>и</w:t>
      </w:r>
      <w:r>
        <w:rPr>
          <w:rFonts w:ascii="Times New Roman" w:eastAsia="Times New Roman" w:hAnsi="Times New Roman" w:cs="Calibri"/>
          <w:kern w:val="26"/>
          <w:sz w:val="24"/>
          <w:szCs w:val="24"/>
        </w:rPr>
        <w:t>, и (или) руководителя организации о случаях склонения работника к совершению коррупционных правонарушений;</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незамедлительно информировать непосредственного руководителя, лицо, ответственное за реализацию Антикоррупционн</w:t>
      </w:r>
      <w:r>
        <w:rPr>
          <w:rFonts w:ascii="Times New Roman" w:eastAsia="Times New Roman" w:hAnsi="Times New Roman" w:cs="Calibri"/>
          <w:sz w:val="24"/>
          <w:szCs w:val="24"/>
        </w:rPr>
        <w:t>ой</w:t>
      </w:r>
      <w:r>
        <w:rPr>
          <w:rFonts w:ascii="Times New Roman" w:eastAsia="Times New Roman" w:hAnsi="Times New Roman" w:cs="Calibri"/>
          <w:kern w:val="26"/>
          <w:sz w:val="24"/>
          <w:szCs w:val="24"/>
        </w:rPr>
        <w:t xml:space="preserve"> политик</w:t>
      </w:r>
      <w:r>
        <w:rPr>
          <w:rFonts w:ascii="Times New Roman" w:eastAsia="Times New Roman" w:hAnsi="Times New Roman" w:cs="Calibri"/>
          <w:sz w:val="24"/>
          <w:szCs w:val="24"/>
        </w:rPr>
        <w:t>и</w:t>
      </w:r>
      <w:r>
        <w:rPr>
          <w:rFonts w:ascii="Times New Roman" w:eastAsia="Times New Roman" w:hAnsi="Times New Roman" w:cs="Calibri"/>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сообщить непосредственному руководителю или лицу, ответственному за реализацию Антикоррупционн</w:t>
      </w:r>
      <w:r>
        <w:rPr>
          <w:rFonts w:ascii="Times New Roman" w:eastAsia="Times New Roman" w:hAnsi="Times New Roman" w:cs="Calibri"/>
          <w:sz w:val="24"/>
          <w:szCs w:val="24"/>
        </w:rPr>
        <w:t>ой</w:t>
      </w:r>
      <w:r>
        <w:rPr>
          <w:rFonts w:ascii="Times New Roman" w:eastAsia="Times New Roman" w:hAnsi="Times New Roman" w:cs="Calibri"/>
          <w:kern w:val="26"/>
          <w:sz w:val="24"/>
          <w:szCs w:val="24"/>
        </w:rPr>
        <w:t xml:space="preserve"> политик</w:t>
      </w:r>
      <w:r>
        <w:rPr>
          <w:rFonts w:ascii="Times New Roman" w:eastAsia="Times New Roman" w:hAnsi="Times New Roman" w:cs="Calibri"/>
          <w:sz w:val="24"/>
          <w:szCs w:val="24"/>
        </w:rPr>
        <w:t>и</w:t>
      </w:r>
      <w:r>
        <w:rPr>
          <w:rFonts w:ascii="Times New Roman" w:eastAsia="Times New Roman" w:hAnsi="Times New Roman" w:cs="Calibri"/>
          <w:kern w:val="26"/>
          <w:sz w:val="24"/>
          <w:szCs w:val="24"/>
        </w:rPr>
        <w:t>, о возможности возникновения либо возникшем конфликте интересов, одной из сторон которого является работник.</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5" w:name="sub_7"/>
      <w:r>
        <w:rPr>
          <w:rFonts w:ascii="Times New Roman" w:eastAsia="Times New Roman" w:hAnsi="Times New Roman"/>
          <w:b/>
          <w:kern w:val="26"/>
          <w:sz w:val="24"/>
          <w:szCs w:val="24"/>
        </w:rPr>
        <w:t>Мероприятия по предупреждению коррупции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6" w:name="Тек"/>
      <w:bookmarkStart w:id="7" w:name="sub_8"/>
      <w:bookmarkEnd w:id="5"/>
      <w:bookmarkEnd w:id="6"/>
      <w:r>
        <w:rPr>
          <w:rFonts w:ascii="Times New Roman" w:eastAsia="Times New Roman" w:hAnsi="Times New Roman"/>
          <w:b/>
          <w:kern w:val="26"/>
          <w:sz w:val="24"/>
          <w:szCs w:val="24"/>
        </w:rPr>
        <w:t>Внедрение стандартов поведения работников организации</w:t>
      </w:r>
    </w:p>
    <w:bookmarkEnd w:id="7"/>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В целях внедрения антикоррупционных стандартов поведения работников, в организации устанавливаются общие правила и принципы поведения работников, </w:t>
      </w:r>
      <w:r>
        <w:rPr>
          <w:rFonts w:ascii="Times New Roman" w:eastAsia="Times New Roman" w:hAnsi="Times New Roman"/>
          <w:kern w:val="26"/>
          <w:sz w:val="24"/>
          <w:szCs w:val="24"/>
        </w:rPr>
        <w:lastRenderedPageBreak/>
        <w:t>затрагивающие этику деловых отношений и направленные на формирование этичного, добросовестного поведения работников и организации в целом.</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59"/>
        <w:jc w:val="both"/>
        <w:rPr>
          <w:rFonts w:ascii="Times New Roman" w:eastAsia="Times New Roman" w:hAnsi="Times New Roman"/>
          <w:kern w:val="26"/>
          <w:sz w:val="24"/>
          <w:szCs w:val="24"/>
        </w:rPr>
      </w:pPr>
      <w:r>
        <w:rPr>
          <w:rFonts w:ascii="Times New Roman" w:eastAsia="Times New Roman" w:hAnsi="Times New Roman"/>
          <w:kern w:val="26"/>
          <w:sz w:val="24"/>
          <w:szCs w:val="24"/>
        </w:rPr>
        <w:t>Общие правила и принципы поведения закреплены в Кодексе этики и служебного поведения работников организации (</w:t>
      </w:r>
      <w:r w:rsidRPr="002F565C">
        <w:rPr>
          <w:rFonts w:ascii="Times New Roman" w:eastAsia="Times New Roman" w:hAnsi="Times New Roman"/>
          <w:kern w:val="26"/>
          <w:sz w:val="24"/>
          <w:szCs w:val="24"/>
        </w:rPr>
        <w:fldChar w:fldCharType="begin"/>
      </w:r>
      <w:r w:rsidRPr="002F565C">
        <w:rPr>
          <w:rFonts w:ascii="Times New Roman" w:eastAsia="Times New Roman" w:hAnsi="Times New Roman"/>
          <w:kern w:val="26"/>
          <w:sz w:val="24"/>
          <w:szCs w:val="24"/>
        </w:rPr>
        <w:instrText xml:space="preserve"> REF _Ref422743378 \h  \* MERGEFORMAT </w:instrText>
      </w:r>
      <w:r w:rsidRPr="002F565C">
        <w:rPr>
          <w:rFonts w:ascii="Times New Roman" w:eastAsia="Times New Roman" w:hAnsi="Times New Roman"/>
          <w:kern w:val="26"/>
          <w:sz w:val="24"/>
          <w:szCs w:val="24"/>
        </w:rPr>
      </w:r>
      <w:r w:rsidRPr="002F565C">
        <w:rPr>
          <w:rFonts w:ascii="Times New Roman" w:eastAsia="Times New Roman" w:hAnsi="Times New Roman"/>
          <w:kern w:val="26"/>
          <w:sz w:val="24"/>
          <w:szCs w:val="24"/>
        </w:rPr>
        <w:fldChar w:fldCharType="separate"/>
      </w:r>
      <w:r w:rsidR="00446281">
        <w:rPr>
          <w:rFonts w:ascii="Times New Roman" w:eastAsia="Times New Roman" w:hAnsi="Times New Roman"/>
          <w:b/>
          <w:bCs/>
          <w:kern w:val="26"/>
          <w:sz w:val="24"/>
          <w:szCs w:val="24"/>
        </w:rPr>
        <w:t>Ошибка! Источник ссылки не найден.</w:t>
      </w:r>
      <w:r w:rsidRPr="002F565C">
        <w:rPr>
          <w:rFonts w:ascii="Times New Roman" w:eastAsia="Times New Roman" w:hAnsi="Times New Roman"/>
          <w:kern w:val="26"/>
          <w:sz w:val="24"/>
          <w:szCs w:val="24"/>
        </w:rPr>
        <w:fldChar w:fldCharType="end"/>
      </w:r>
      <w:r w:rsidR="002F565C" w:rsidRPr="002F565C">
        <w:rPr>
          <w:rFonts w:ascii="Times New Roman" w:eastAsia="Times New Roman" w:hAnsi="Times New Roman"/>
          <w:kern w:val="26"/>
          <w:sz w:val="24"/>
          <w:szCs w:val="24"/>
        </w:rPr>
        <w:t xml:space="preserve"> 2</w:t>
      </w:r>
      <w:r>
        <w:rPr>
          <w:rFonts w:ascii="Times New Roman" w:eastAsia="Times New Roman" w:hAnsi="Times New Roman"/>
          <w:kern w:val="26"/>
          <w:sz w:val="24"/>
          <w:szCs w:val="24"/>
        </w:rPr>
        <w:t xml:space="preserve"> к Антикоррупционной политике).</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8" w:name="sub_9"/>
      <w:r>
        <w:rPr>
          <w:rFonts w:ascii="Times New Roman" w:eastAsia="Times New Roman" w:hAnsi="Times New Roman"/>
          <w:b/>
          <w:kern w:val="26"/>
          <w:sz w:val="24"/>
          <w:szCs w:val="24"/>
        </w:rPr>
        <w:t>Выявление и урегулирование конфликта интересов</w:t>
      </w:r>
    </w:p>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851"/>
        <w:jc w:val="both"/>
        <w:rPr>
          <w:rFonts w:ascii="Times New Roman" w:eastAsia="Times New Roman" w:hAnsi="Times New Roman"/>
          <w:kern w:val="26"/>
          <w:sz w:val="24"/>
          <w:szCs w:val="24"/>
        </w:rPr>
      </w:pPr>
      <w:bookmarkStart w:id="9" w:name="sub_10"/>
      <w:bookmarkEnd w:id="8"/>
      <w:r>
        <w:rPr>
          <w:rFonts w:ascii="Times New Roman" w:eastAsia="Times New Roman" w:hAnsi="Times New Roman"/>
          <w:kern w:val="26"/>
          <w:sz w:val="24"/>
          <w:szCs w:val="24"/>
        </w:rPr>
        <w:t>В основу работы по урегулированию конфликта интересов в организации положены следующие принципы:</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обязательность раскрытия сведений о возможном или возникшем конфликте интересов;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 индивидуальное рассмотрение и оценка </w:t>
      </w:r>
      <w:proofErr w:type="spellStart"/>
      <w:r>
        <w:rPr>
          <w:rFonts w:ascii="Times New Roman" w:eastAsia="Times New Roman" w:hAnsi="Times New Roman" w:cs="Calibri"/>
          <w:kern w:val="26"/>
          <w:sz w:val="24"/>
          <w:szCs w:val="24"/>
        </w:rPr>
        <w:t>репутационных</w:t>
      </w:r>
      <w:proofErr w:type="spellEnd"/>
      <w:r>
        <w:rPr>
          <w:rFonts w:ascii="Times New Roman" w:eastAsia="Times New Roman" w:hAnsi="Times New Roman" w:cs="Calibri"/>
          <w:kern w:val="26"/>
          <w:sz w:val="24"/>
          <w:szCs w:val="24"/>
        </w:rPr>
        <w:t xml:space="preserve"> рисков для организации при выявлении каждого конфликта интересов и его урегулирование;</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конфиденциальность процесса раскрытия сведений о конфликте интересов и процесса его урегулирования;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соблюдение баланса интересов организации и работника при урегулировании конфликта интересов;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Работник обязан принимать меры по недопущению любой возможности возникновения конфликта интересов.</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B50D1D">
        <w:rPr>
          <w:rFonts w:ascii="Times New Roman" w:eastAsia="Times New Roman" w:hAnsi="Times New Roman"/>
          <w:kern w:val="26"/>
          <w:sz w:val="24"/>
          <w:szCs w:val="24"/>
        </w:rPr>
        <w:t>(</w:t>
      </w:r>
      <w:r w:rsidR="00B50D1D" w:rsidRPr="00B50D1D">
        <w:rPr>
          <w:rFonts w:ascii="Times New Roman" w:hAnsi="Times New Roman"/>
        </w:rPr>
        <w:t>Приложение 3</w:t>
      </w:r>
      <w:r w:rsidR="00B50D1D">
        <w:t xml:space="preserve"> </w:t>
      </w:r>
      <w:r>
        <w:rPr>
          <w:rFonts w:ascii="Times New Roman" w:eastAsia="Times New Roman" w:hAnsi="Times New Roman"/>
          <w:kern w:val="26"/>
          <w:sz w:val="24"/>
          <w:szCs w:val="24"/>
        </w:rPr>
        <w:t>к Политике).</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5122E4" w:rsidRDefault="005122E4" w:rsidP="005122E4">
      <w:pPr>
        <w:numPr>
          <w:ilvl w:val="1"/>
          <w:numId w:val="1"/>
        </w:numPr>
        <w:tabs>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5122E4" w:rsidRDefault="005122E4" w:rsidP="005122E4">
      <w:pPr>
        <w:numPr>
          <w:ilvl w:val="1"/>
          <w:numId w:val="1"/>
        </w:numPr>
        <w:tabs>
          <w:tab w:val="left" w:pos="1276"/>
        </w:tabs>
        <w:autoSpaceDE w:val="0"/>
        <w:autoSpaceDN w:val="0"/>
        <w:adjustRightInd w:val="0"/>
        <w:spacing w:after="0" w:line="276" w:lineRule="auto"/>
        <w:ind w:left="-142" w:firstLine="502"/>
        <w:jc w:val="both"/>
        <w:rPr>
          <w:rFonts w:ascii="Times New Roman" w:eastAsia="Times New Roman" w:hAnsi="Times New Roman"/>
          <w:kern w:val="26"/>
          <w:sz w:val="24"/>
          <w:szCs w:val="24"/>
        </w:rPr>
      </w:pPr>
      <w:r>
        <w:rPr>
          <w:rFonts w:ascii="Times New Roman" w:eastAsia="Times New Roman" w:hAnsi="Times New Roman"/>
          <w:kern w:val="26"/>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lastRenderedPageBreak/>
        <w:t xml:space="preserve">Правила обмена деловыми подарками </w:t>
      </w:r>
      <w:r>
        <w:rPr>
          <w:rFonts w:ascii="Times New Roman" w:eastAsia="Times New Roman" w:hAnsi="Times New Roman"/>
          <w:b/>
          <w:kern w:val="26"/>
          <w:sz w:val="24"/>
          <w:szCs w:val="24"/>
        </w:rPr>
        <w:br/>
        <w:t>и знаками делового гостеприимства</w:t>
      </w:r>
    </w:p>
    <w:bookmarkEnd w:id="9"/>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В целях исключения нарушения норм </w:t>
      </w:r>
      <w:r>
        <w:rPr>
          <w:rFonts w:ascii="Times New Roman" w:eastAsia="Times New Roman" w:hAnsi="Times New Roman"/>
          <w:bCs/>
          <w:kern w:val="26"/>
          <w:sz w:val="24"/>
          <w:szCs w:val="24"/>
        </w:rPr>
        <w:t>законодательства о противодействии коррупции</w:t>
      </w:r>
      <w:r>
        <w:rPr>
          <w:rFonts w:ascii="Times New Roman" w:eastAsia="Times New Roman" w:hAnsi="Times New Roman"/>
          <w:kern w:val="26"/>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Pr>
          <w:rFonts w:ascii="Times New Roman" w:eastAsia="Times New Roman" w:hAnsi="Times New Roman"/>
          <w:kern w:val="26"/>
          <w:sz w:val="24"/>
          <w:szCs w:val="24"/>
        </w:rPr>
        <w:t>имиджевых</w:t>
      </w:r>
      <w:proofErr w:type="spellEnd"/>
      <w:r>
        <w:rPr>
          <w:rFonts w:ascii="Times New Roman" w:eastAsia="Times New Roman" w:hAnsi="Times New Roman"/>
          <w:kern w:val="26"/>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Pr>
          <w:rFonts w:ascii="Times New Roman" w:eastAsia="Times New Roman" w:hAnsi="Times New Roman" w:cs="Calibri"/>
          <w:kern w:val="26"/>
          <w:sz w:val="24"/>
          <w:szCs w:val="24"/>
        </w:rPr>
        <w:t>организации действует Регламент обмена деловыми подарками и знаками делового гостеприимства</w:t>
      </w:r>
      <w:r>
        <w:rPr>
          <w:rFonts w:ascii="Times New Roman" w:eastAsia="Times New Roman" w:hAnsi="Times New Roman"/>
          <w:kern w:val="26"/>
          <w:sz w:val="24"/>
          <w:szCs w:val="24"/>
        </w:rPr>
        <w:t xml:space="preserve"> (</w:t>
      </w:r>
      <w:r w:rsidR="00F6294A">
        <w:rPr>
          <w:rFonts w:ascii="Times New Roman" w:eastAsia="Times New Roman" w:hAnsi="Times New Roman"/>
          <w:kern w:val="26"/>
          <w:sz w:val="24"/>
          <w:szCs w:val="24"/>
        </w:rPr>
        <w:t xml:space="preserve"> Приложение 4</w:t>
      </w:r>
      <w:r>
        <w:rPr>
          <w:rFonts w:ascii="Times New Roman" w:eastAsia="Times New Roman" w:hAnsi="Times New Roman"/>
          <w:kern w:val="26"/>
          <w:sz w:val="24"/>
          <w:szCs w:val="24"/>
        </w:rPr>
        <w:t xml:space="preserve"> к Антикоррупционной политике).</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 xml:space="preserve">Меры по предупреждению коррупции </w:t>
      </w:r>
      <w:r>
        <w:rPr>
          <w:rFonts w:ascii="Times New Roman" w:eastAsia="Times New Roman" w:hAnsi="Times New Roman"/>
          <w:b/>
          <w:kern w:val="26"/>
          <w:sz w:val="24"/>
          <w:szCs w:val="24"/>
        </w:rPr>
        <w:br/>
        <w:t>при взаимодействии с контрагентами</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Работа по предупреждению коррупции при взаимодействии с контрагентами, проводится по следующим направлениям:</w:t>
      </w:r>
    </w:p>
    <w:p w:rsidR="005122E4" w:rsidRDefault="005122E4" w:rsidP="005122E4">
      <w:pPr>
        <w:numPr>
          <w:ilvl w:val="2"/>
          <w:numId w:val="1"/>
        </w:numPr>
        <w:tabs>
          <w:tab w:val="left" w:pos="1701"/>
        </w:tabs>
        <w:autoSpaceDE w:val="0"/>
        <w:autoSpaceDN w:val="0"/>
        <w:adjustRightInd w:val="0"/>
        <w:spacing w:after="0" w:line="276" w:lineRule="auto"/>
        <w:ind w:left="0" w:firstLine="1276"/>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5122E4" w:rsidRDefault="005122E4" w:rsidP="005122E4">
      <w:pPr>
        <w:numPr>
          <w:ilvl w:val="2"/>
          <w:numId w:val="1"/>
        </w:numPr>
        <w:tabs>
          <w:tab w:val="left" w:pos="1701"/>
        </w:tabs>
        <w:autoSpaceDE w:val="0"/>
        <w:autoSpaceDN w:val="0"/>
        <w:adjustRightInd w:val="0"/>
        <w:spacing w:after="0" w:line="276" w:lineRule="auto"/>
        <w:ind w:left="0" w:firstLine="1276"/>
        <w:jc w:val="both"/>
        <w:rPr>
          <w:rFonts w:ascii="Times New Roman" w:eastAsia="Times New Roman" w:hAnsi="Times New Roman"/>
          <w:kern w:val="26"/>
          <w:sz w:val="24"/>
          <w:szCs w:val="24"/>
        </w:rPr>
      </w:pPr>
      <w:r>
        <w:rPr>
          <w:rFonts w:ascii="Times New Roman" w:eastAsia="Times New Roman" w:hAnsi="Times New Roman"/>
          <w:kern w:val="26"/>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5122E4" w:rsidRDefault="005122E4" w:rsidP="005122E4">
      <w:pPr>
        <w:numPr>
          <w:ilvl w:val="2"/>
          <w:numId w:val="1"/>
        </w:numPr>
        <w:tabs>
          <w:tab w:val="left" w:pos="1701"/>
        </w:tabs>
        <w:autoSpaceDE w:val="0"/>
        <w:autoSpaceDN w:val="0"/>
        <w:adjustRightInd w:val="0"/>
        <w:spacing w:after="0" w:line="276" w:lineRule="auto"/>
        <w:ind w:left="0" w:firstLine="1328"/>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5122E4" w:rsidRDefault="005122E4" w:rsidP="005122E4">
      <w:pPr>
        <w:numPr>
          <w:ilvl w:val="2"/>
          <w:numId w:val="1"/>
        </w:numPr>
        <w:tabs>
          <w:tab w:val="left" w:pos="1701"/>
        </w:tabs>
        <w:autoSpaceDE w:val="0"/>
        <w:autoSpaceDN w:val="0"/>
        <w:adjustRightInd w:val="0"/>
        <w:spacing w:after="0" w:line="276" w:lineRule="auto"/>
        <w:ind w:left="0" w:firstLine="1328"/>
        <w:jc w:val="both"/>
        <w:rPr>
          <w:rFonts w:ascii="Times New Roman" w:eastAsia="Times New Roman" w:hAnsi="Times New Roman"/>
          <w:kern w:val="26"/>
          <w:sz w:val="24"/>
          <w:szCs w:val="24"/>
        </w:rPr>
      </w:pPr>
      <w:r>
        <w:rPr>
          <w:rFonts w:ascii="Times New Roman" w:eastAsia="Times New Roman" w:hAnsi="Times New Roman"/>
          <w:kern w:val="26"/>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r w:rsidR="00FB55CE">
        <w:rPr>
          <w:rFonts w:ascii="Times New Roman" w:eastAsia="Times New Roman" w:hAnsi="Times New Roman"/>
          <w:kern w:val="26"/>
          <w:sz w:val="24"/>
          <w:szCs w:val="24"/>
        </w:rPr>
        <w:t xml:space="preserve">Приложение 5 </w:t>
      </w:r>
      <w:r>
        <w:rPr>
          <w:rFonts w:ascii="Times New Roman" w:eastAsia="Times New Roman" w:hAnsi="Times New Roman"/>
          <w:kern w:val="26"/>
          <w:sz w:val="24"/>
          <w:szCs w:val="24"/>
        </w:rPr>
        <w:t>к Антикоррупционной политике).</w:t>
      </w:r>
    </w:p>
    <w:p w:rsidR="005122E4" w:rsidRDefault="005122E4" w:rsidP="005122E4">
      <w:pPr>
        <w:numPr>
          <w:ilvl w:val="2"/>
          <w:numId w:val="1"/>
        </w:numPr>
        <w:tabs>
          <w:tab w:val="left" w:pos="1701"/>
          <w:tab w:val="left" w:pos="2268"/>
        </w:tabs>
        <w:autoSpaceDE w:val="0"/>
        <w:autoSpaceDN w:val="0"/>
        <w:adjustRightInd w:val="0"/>
        <w:spacing w:after="0" w:line="276" w:lineRule="auto"/>
        <w:ind w:left="142" w:firstLine="1276"/>
        <w:jc w:val="both"/>
        <w:rPr>
          <w:rFonts w:ascii="Times New Roman" w:eastAsia="Times New Roman" w:hAnsi="Times New Roman"/>
          <w:kern w:val="26"/>
          <w:sz w:val="24"/>
          <w:szCs w:val="24"/>
        </w:rPr>
      </w:pPr>
      <w:r>
        <w:rPr>
          <w:rFonts w:ascii="Times New Roman" w:eastAsia="Times New Roman" w:hAnsi="Times New Roman"/>
          <w:kern w:val="26"/>
          <w:sz w:val="24"/>
          <w:szCs w:val="24"/>
        </w:rPr>
        <w:t>Размещение на официальном сайте организации информации о мерах по предупреждению коррупции, предпринимаемых в организации.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lastRenderedPageBreak/>
        <w:t>Оценка коррупционных рисков организации</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Целью оценки коррупционных рисков организации являются: </w:t>
      </w:r>
    </w:p>
    <w:p w:rsidR="005122E4" w:rsidRDefault="005122E4" w:rsidP="005122E4">
      <w:pPr>
        <w:numPr>
          <w:ilvl w:val="2"/>
          <w:numId w:val="1"/>
        </w:numPr>
        <w:tabs>
          <w:tab w:val="left" w:pos="1701"/>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обеспечение соответствия реализуемых мер предупреждения коррупции специфике деятельности организации;</w:t>
      </w:r>
    </w:p>
    <w:p w:rsidR="005122E4" w:rsidRDefault="005122E4" w:rsidP="005122E4">
      <w:pPr>
        <w:numPr>
          <w:ilvl w:val="2"/>
          <w:numId w:val="1"/>
        </w:numPr>
        <w:tabs>
          <w:tab w:val="left" w:pos="1701"/>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рациональное использование ресурсов, направляемых на проведение работы по предупреждению коррупции;</w:t>
      </w:r>
    </w:p>
    <w:p w:rsidR="005122E4" w:rsidRDefault="005122E4" w:rsidP="005122E4">
      <w:pPr>
        <w:numPr>
          <w:ilvl w:val="2"/>
          <w:numId w:val="1"/>
        </w:numPr>
        <w:tabs>
          <w:tab w:val="left" w:pos="1701"/>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5122E4" w:rsidRDefault="005122E4" w:rsidP="005122E4">
      <w:pPr>
        <w:numPr>
          <w:ilvl w:val="1"/>
          <w:numId w:val="1"/>
        </w:numPr>
        <w:tabs>
          <w:tab w:val="left" w:pos="1418"/>
          <w:tab w:val="left" w:pos="1560"/>
        </w:tabs>
        <w:autoSpaceDE w:val="0"/>
        <w:autoSpaceDN w:val="0"/>
        <w:adjustRightInd w:val="0"/>
        <w:spacing w:after="0" w:line="276" w:lineRule="auto"/>
        <w:ind w:left="142"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0" w:name="sub_12"/>
      <w:r>
        <w:rPr>
          <w:rFonts w:ascii="Times New Roman" w:eastAsia="Times New Roman" w:hAnsi="Times New Roman"/>
          <w:b/>
          <w:kern w:val="26"/>
          <w:sz w:val="24"/>
          <w:szCs w:val="24"/>
        </w:rPr>
        <w:t xml:space="preserve">Антикоррупционное просвещение работников </w:t>
      </w:r>
    </w:p>
    <w:bookmarkEnd w:id="10"/>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hAnsi="Times New Roman"/>
          <w:kern w:val="26"/>
          <w:sz w:val="24"/>
          <w:szCs w:val="24"/>
        </w:rPr>
      </w:pPr>
      <w:r>
        <w:rPr>
          <w:rFonts w:ascii="Times New Roman" w:eastAsia="Times New Roman" w:hAnsi="Times New Roman"/>
          <w:kern w:val="26"/>
          <w:sz w:val="24"/>
          <w:szCs w:val="24"/>
        </w:rPr>
        <w:t xml:space="preserve">Антикоррупционное образование работников осуществляется за счет организации в форме </w:t>
      </w:r>
      <w:r>
        <w:rPr>
          <w:rFonts w:ascii="Times New Roman" w:hAnsi="Times New Roman"/>
          <w:kern w:val="26"/>
          <w:sz w:val="24"/>
          <w:szCs w:val="24"/>
        </w:rPr>
        <w:t xml:space="preserve">подготовки (переподготовки) и повышения квалификации работников, </w:t>
      </w:r>
      <w:r>
        <w:rPr>
          <w:rFonts w:ascii="Times New Roman" w:eastAsia="Times New Roman" w:hAnsi="Times New Roman"/>
          <w:kern w:val="26"/>
          <w:sz w:val="24"/>
          <w:szCs w:val="24"/>
        </w:rPr>
        <w:t>ответственных за реализацию Антикоррупционной политики.</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1" w:name="sub_13"/>
      <w:r>
        <w:rPr>
          <w:rFonts w:ascii="Times New Roman" w:eastAsia="Times New Roman" w:hAnsi="Times New Roman"/>
          <w:b/>
          <w:kern w:val="26"/>
          <w:sz w:val="24"/>
          <w:szCs w:val="24"/>
        </w:rPr>
        <w:t>Внутренний контроль и аудит</w:t>
      </w:r>
    </w:p>
    <w:bookmarkEnd w:id="11"/>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kern w:val="26"/>
          <w:sz w:val="24"/>
          <w:szCs w:val="24"/>
        </w:rPr>
        <w:t xml:space="preserve">Осуществление в соответствии с </w:t>
      </w:r>
      <w:r>
        <w:rPr>
          <w:rFonts w:ascii="Times New Roman" w:eastAsia="Times New Roman" w:hAnsi="Times New Roman"/>
          <w:bCs/>
          <w:kern w:val="26"/>
          <w:sz w:val="24"/>
          <w:szCs w:val="24"/>
        </w:rPr>
        <w:t>Федеральным законом</w:t>
      </w:r>
      <w:r>
        <w:rPr>
          <w:rFonts w:ascii="Times New Roman" w:eastAsia="Times New Roman" w:hAnsi="Times New Roman"/>
          <w:kern w:val="26"/>
          <w:sz w:val="24"/>
          <w:szCs w:val="24"/>
        </w:rPr>
        <w:t xml:space="preserve"> от 06.12.2011 № 402-ФЗ «О бухгалтерском учете» внутреннего контроля хозяйственных операций </w:t>
      </w:r>
      <w:r>
        <w:rPr>
          <w:rFonts w:ascii="Times New Roman" w:eastAsia="Times New Roman" w:hAnsi="Times New Roman"/>
          <w:bCs/>
          <w:kern w:val="26"/>
          <w:sz w:val="24"/>
          <w:szCs w:val="24"/>
        </w:rPr>
        <w:t>способствует профилактике и выявлению коррупционных правонарушений в деятельности организации.</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Требования Антикоррупционной политики, учитываемые при формировании системы внутреннего контроля и аудита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lastRenderedPageBreak/>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контроль документирования операций хозяйственной деятельности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проверка экономической обоснованности осуществляемых операций в сферах коррупционного риска.</w:t>
      </w:r>
    </w:p>
    <w:p w:rsidR="005122E4" w:rsidRDefault="005122E4" w:rsidP="005122E4">
      <w:pPr>
        <w:numPr>
          <w:ilvl w:val="2"/>
          <w:numId w:val="1"/>
        </w:numPr>
        <w:tabs>
          <w:tab w:val="left" w:pos="1701"/>
        </w:tabs>
        <w:autoSpaceDE w:val="0"/>
        <w:autoSpaceDN w:val="0"/>
        <w:adjustRightInd w:val="0"/>
        <w:spacing w:after="0" w:line="276" w:lineRule="auto"/>
        <w:ind w:left="0" w:firstLine="1276"/>
        <w:jc w:val="both"/>
        <w:rPr>
          <w:rFonts w:ascii="Times New Roman" w:eastAsia="Times New Roman" w:hAnsi="Times New Roman"/>
          <w:kern w:val="26"/>
          <w:sz w:val="24"/>
          <w:szCs w:val="24"/>
        </w:rPr>
      </w:pPr>
      <w:r>
        <w:rPr>
          <w:rFonts w:ascii="Times New Roman" w:eastAsia="Times New Roman" w:hAnsi="Times New Roman"/>
          <w:kern w:val="26"/>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5122E4" w:rsidRDefault="005122E4" w:rsidP="005122E4">
      <w:pPr>
        <w:numPr>
          <w:ilvl w:val="2"/>
          <w:numId w:val="1"/>
        </w:numPr>
        <w:tabs>
          <w:tab w:val="left" w:pos="1701"/>
        </w:tabs>
        <w:autoSpaceDE w:val="0"/>
        <w:autoSpaceDN w:val="0"/>
        <w:adjustRightInd w:val="0"/>
        <w:spacing w:after="0" w:line="276" w:lineRule="auto"/>
        <w:ind w:left="0" w:firstLine="1276"/>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w:t>
      </w:r>
      <w:proofErr w:type="gramStart"/>
      <w:r>
        <w:rPr>
          <w:rFonts w:ascii="Times New Roman" w:eastAsia="Times New Roman" w:hAnsi="Times New Roman"/>
          <w:kern w:val="26"/>
          <w:sz w:val="24"/>
          <w:szCs w:val="24"/>
        </w:rPr>
        <w:t>например</w:t>
      </w:r>
      <w:proofErr w:type="gramEnd"/>
      <w:r>
        <w:rPr>
          <w:rFonts w:ascii="Times New Roman" w:eastAsia="Times New Roman" w:hAnsi="Times New Roman"/>
          <w:kern w:val="26"/>
          <w:sz w:val="24"/>
          <w:szCs w:val="24"/>
        </w:rPr>
        <w:t>:</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оплата услуг, характер которых не определен либо вызывает сомнения;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закупки или продажи по ценам, значительно отличающимся от рыночных;</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сомнительные платежи наличными деньгами.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2" w:name="sub_15"/>
      <w:r>
        <w:rPr>
          <w:rFonts w:ascii="Times New Roman" w:eastAsia="Times New Roman" w:hAnsi="Times New Roman"/>
          <w:b/>
          <w:kern w:val="26"/>
          <w:sz w:val="24"/>
          <w:szCs w:val="24"/>
        </w:rPr>
        <w:t xml:space="preserve">Сотрудничество с </w:t>
      </w:r>
      <w:proofErr w:type="spellStart"/>
      <w:r>
        <w:rPr>
          <w:rFonts w:ascii="Times New Roman" w:eastAsia="Times New Roman" w:hAnsi="Times New Roman"/>
          <w:b/>
          <w:kern w:val="26"/>
          <w:sz w:val="24"/>
          <w:szCs w:val="24"/>
        </w:rPr>
        <w:t>контрольно</w:t>
      </w:r>
      <w:proofErr w:type="spellEnd"/>
      <w:r>
        <w:rPr>
          <w:rFonts w:ascii="Times New Roman" w:eastAsia="Times New Roman" w:hAnsi="Times New Roman"/>
          <w:b/>
          <w:kern w:val="26"/>
          <w:sz w:val="24"/>
          <w:szCs w:val="24"/>
        </w:rPr>
        <w:t xml:space="preserve"> – надзорными и правоохранительными органами в сфере противодействия коррупции</w:t>
      </w:r>
    </w:p>
    <w:bookmarkEnd w:id="12"/>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Сотрудничество с </w:t>
      </w:r>
      <w:proofErr w:type="spellStart"/>
      <w:r>
        <w:rPr>
          <w:rFonts w:ascii="Times New Roman" w:eastAsia="Times New Roman" w:hAnsi="Times New Roman"/>
          <w:bCs/>
          <w:kern w:val="26"/>
          <w:sz w:val="24"/>
          <w:szCs w:val="24"/>
        </w:rPr>
        <w:t>контрольно</w:t>
      </w:r>
      <w:proofErr w:type="spellEnd"/>
      <w:r>
        <w:rPr>
          <w:rFonts w:ascii="Times New Roman" w:eastAsia="Times New Roman" w:hAnsi="Times New Roman"/>
          <w:bCs/>
          <w:kern w:val="26"/>
          <w:sz w:val="24"/>
          <w:szCs w:val="24"/>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Pr>
          <w:rFonts w:ascii="Times New Roman" w:eastAsia="Times New Roman" w:hAnsi="Times New Roman"/>
          <w:bCs/>
          <w:kern w:val="26"/>
          <w:sz w:val="24"/>
          <w:szCs w:val="24"/>
        </w:rPr>
        <w:t>контрольно</w:t>
      </w:r>
      <w:proofErr w:type="spellEnd"/>
      <w:r>
        <w:rPr>
          <w:rFonts w:ascii="Times New Roman" w:eastAsia="Times New Roman" w:hAnsi="Times New Roman"/>
          <w:bCs/>
          <w:kern w:val="26"/>
          <w:sz w:val="24"/>
          <w:szCs w:val="24"/>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Сотрудничество с </w:t>
      </w:r>
      <w:proofErr w:type="spellStart"/>
      <w:r>
        <w:rPr>
          <w:rFonts w:ascii="Times New Roman" w:eastAsia="Times New Roman" w:hAnsi="Times New Roman"/>
          <w:bCs/>
          <w:kern w:val="26"/>
          <w:sz w:val="24"/>
          <w:szCs w:val="24"/>
        </w:rPr>
        <w:t>контрольно</w:t>
      </w:r>
      <w:proofErr w:type="spellEnd"/>
      <w:r>
        <w:rPr>
          <w:rFonts w:ascii="Times New Roman" w:eastAsia="Times New Roman" w:hAnsi="Times New Roman"/>
          <w:bCs/>
          <w:kern w:val="26"/>
          <w:sz w:val="24"/>
          <w:szCs w:val="24"/>
        </w:rPr>
        <w:t xml:space="preserve"> – надзорными и правоохранительными органами также осуществляется в форме:</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Pr>
          <w:rFonts w:ascii="Times New Roman" w:eastAsia="Times New Roman" w:hAnsi="Times New Roman" w:cs="Calibri"/>
          <w:kern w:val="26"/>
          <w:sz w:val="24"/>
          <w:szCs w:val="24"/>
        </w:rPr>
        <w:t>контрольно</w:t>
      </w:r>
      <w:proofErr w:type="spellEnd"/>
      <w:r>
        <w:rPr>
          <w:rFonts w:ascii="Times New Roman" w:eastAsia="Times New Roman" w:hAnsi="Times New Roman" w:cs="Calibri"/>
          <w:kern w:val="26"/>
          <w:sz w:val="24"/>
          <w:szCs w:val="24"/>
        </w:rPr>
        <w:t xml:space="preserve"> – надзорных мероприятий в отношении организации по вопросам предупреждения и противодействия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lastRenderedPageBreak/>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Руководитель организации и работники не допускают вмешательства в деятельность должностных лиц </w:t>
      </w:r>
      <w:proofErr w:type="spellStart"/>
      <w:r>
        <w:rPr>
          <w:rFonts w:ascii="Times New Roman" w:eastAsia="Times New Roman" w:hAnsi="Times New Roman"/>
          <w:bCs/>
          <w:kern w:val="26"/>
          <w:sz w:val="24"/>
          <w:szCs w:val="24"/>
        </w:rPr>
        <w:t>контрольно</w:t>
      </w:r>
      <w:proofErr w:type="spellEnd"/>
      <w:r>
        <w:rPr>
          <w:rFonts w:ascii="Times New Roman" w:eastAsia="Times New Roman" w:hAnsi="Times New Roman"/>
          <w:bCs/>
          <w:kern w:val="26"/>
          <w:sz w:val="24"/>
          <w:szCs w:val="24"/>
        </w:rPr>
        <w:t xml:space="preserve"> – надзорных и правоохранительных органов.</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3" w:name="sub_16"/>
      <w:r>
        <w:rPr>
          <w:rFonts w:ascii="Times New Roman" w:eastAsia="Times New Roman" w:hAnsi="Times New Roman"/>
          <w:b/>
          <w:kern w:val="26"/>
          <w:sz w:val="24"/>
          <w:szCs w:val="24"/>
        </w:rPr>
        <w:t>Ответственность работников за несоблюдение требований антикоррупционной политики</w:t>
      </w:r>
    </w:p>
    <w:bookmarkEnd w:id="13"/>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Организация и ее работники должны соблюдать нормы законодательства о противодействии коррупции.</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Pr>
          <w:rFonts w:ascii="Times New Roman" w:eastAsia="Times New Roman" w:hAnsi="Times New Roman"/>
          <w:kern w:val="26"/>
          <w:sz w:val="24"/>
          <w:szCs w:val="24"/>
        </w:rPr>
        <w:t>законодательства</w:t>
      </w:r>
      <w:r>
        <w:rPr>
          <w:rFonts w:ascii="Times New Roman" w:eastAsia="Times New Roman" w:hAnsi="Times New Roman"/>
          <w:bCs/>
          <w:kern w:val="26"/>
          <w:sz w:val="24"/>
          <w:szCs w:val="24"/>
        </w:rPr>
        <w:t xml:space="preserve"> Российской Федерации, за несоблюдение принципов и требований настоящей Антикоррупционной политики.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4" w:name="sub_17"/>
      <w:r>
        <w:rPr>
          <w:rFonts w:ascii="Times New Roman" w:eastAsia="Times New Roman" w:hAnsi="Times New Roman"/>
          <w:b/>
          <w:kern w:val="26"/>
          <w:sz w:val="24"/>
          <w:szCs w:val="24"/>
        </w:rPr>
        <w:t xml:space="preserve">Порядок пересмотра и внесения изменений </w:t>
      </w:r>
      <w:r>
        <w:rPr>
          <w:rFonts w:ascii="Times New Roman" w:eastAsia="Times New Roman" w:hAnsi="Times New Roman"/>
          <w:b/>
          <w:kern w:val="26"/>
          <w:sz w:val="24"/>
          <w:szCs w:val="24"/>
        </w:rPr>
        <w:br/>
        <w:t>в Антикоррупционную политику</w:t>
      </w:r>
    </w:p>
    <w:bookmarkEnd w:id="14"/>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Организация осуществляет регулярный мониторинг эффективности реализации Антикоррупционной политики.</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Должностное лицо, </w:t>
      </w:r>
      <w:r>
        <w:rPr>
          <w:rFonts w:ascii="Times New Roman" w:eastAsia="Times New Roman" w:hAnsi="Times New Roman"/>
          <w:kern w:val="26"/>
          <w:sz w:val="24"/>
          <w:szCs w:val="24"/>
        </w:rPr>
        <w:t>ответственное за реализацию Антикоррупционной политики,</w:t>
      </w:r>
      <w:r>
        <w:rPr>
          <w:rFonts w:ascii="Times New Roman" w:eastAsia="Times New Roman" w:hAnsi="Times New Roman"/>
          <w:bCs/>
          <w:kern w:val="26"/>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A63F08" w:rsidRDefault="00A63F08"/>
    <w:sectPr w:rsidR="00A63F08" w:rsidSect="00D3428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E4"/>
    <w:rsid w:val="002F565C"/>
    <w:rsid w:val="00446281"/>
    <w:rsid w:val="005122E4"/>
    <w:rsid w:val="00870534"/>
    <w:rsid w:val="00A63F08"/>
    <w:rsid w:val="00B50D1D"/>
    <w:rsid w:val="00BA0856"/>
    <w:rsid w:val="00D3428A"/>
    <w:rsid w:val="00F6294A"/>
    <w:rsid w:val="00FB55CE"/>
    <w:rsid w:val="00FE0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EF86"/>
  <w15:chartTrackingRefBased/>
  <w15:docId w15:val="{CE825F7A-D22D-49B7-988B-EA23E51C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2E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65C"/>
    <w:pPr>
      <w:ind w:left="720"/>
      <w:contextualSpacing/>
    </w:pPr>
  </w:style>
  <w:style w:type="paragraph" w:styleId="a4">
    <w:name w:val="Balloon Text"/>
    <w:basedOn w:val="a"/>
    <w:link w:val="a5"/>
    <w:uiPriority w:val="99"/>
    <w:semiHidden/>
    <w:unhideWhenUsed/>
    <w:rsid w:val="00FB55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55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2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FBF32-B1BD-4E35-B85E-4CA7A782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4449</Words>
  <Characters>25361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ДОУ №4 (2)</cp:lastModifiedBy>
  <cp:revision>13</cp:revision>
  <cp:lastPrinted>2020-09-18T13:17:00Z</cp:lastPrinted>
  <dcterms:created xsi:type="dcterms:W3CDTF">2017-06-28T12:38:00Z</dcterms:created>
  <dcterms:modified xsi:type="dcterms:W3CDTF">2020-09-23T12:16:00Z</dcterms:modified>
</cp:coreProperties>
</file>